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262" w:rsidRDefault="00D46262" w:rsidP="006F0C5F">
      <w:pPr>
        <w:spacing w:after="0" w:line="240" w:lineRule="auto"/>
        <w:ind w:left="5103"/>
        <w:jc w:val="right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Утвержден </w:t>
      </w:r>
    </w:p>
    <w:p w:rsidR="001B1E76" w:rsidRDefault="00D46262" w:rsidP="006F0C5F">
      <w:pPr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постановлением</w:t>
      </w:r>
      <w:r w:rsidR="00E9563A" w:rsidRPr="00134D7C">
        <w:rPr>
          <w:rFonts w:ascii="Times New Roman" w:hAnsi="Times New Roman"/>
          <w:sz w:val="24"/>
          <w:szCs w:val="24"/>
        </w:rPr>
        <w:t xml:space="preserve"> </w:t>
      </w:r>
      <w:r w:rsidR="00BE3F35" w:rsidRPr="00134D7C">
        <w:rPr>
          <w:rFonts w:ascii="Times New Roman" w:hAnsi="Times New Roman"/>
          <w:sz w:val="24"/>
          <w:szCs w:val="24"/>
        </w:rPr>
        <w:t xml:space="preserve">Администрации </w:t>
      </w:r>
    </w:p>
    <w:p w:rsidR="00E9563A" w:rsidRPr="00134D7C" w:rsidRDefault="00BE3F35" w:rsidP="006F0C5F">
      <w:pPr>
        <w:spacing w:after="0" w:line="240" w:lineRule="auto"/>
        <w:ind w:left="510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134D7C">
        <w:rPr>
          <w:rFonts w:ascii="Times New Roman" w:hAnsi="Times New Roman"/>
          <w:sz w:val="24"/>
          <w:szCs w:val="24"/>
        </w:rPr>
        <w:t>города Воткинска</w:t>
      </w:r>
    </w:p>
    <w:p w:rsidR="00E9563A" w:rsidRPr="00134D7C" w:rsidRDefault="004769BA" w:rsidP="004769BA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 w:rsidR="0051342B">
        <w:rPr>
          <w:rFonts w:ascii="Times New Roman" w:hAnsi="Times New Roman"/>
          <w:sz w:val="24"/>
          <w:szCs w:val="24"/>
        </w:rPr>
        <w:t xml:space="preserve"> </w:t>
      </w:r>
      <w:r w:rsidR="00590B20">
        <w:rPr>
          <w:rFonts w:ascii="Times New Roman" w:hAnsi="Times New Roman"/>
          <w:sz w:val="24"/>
          <w:szCs w:val="24"/>
        </w:rPr>
        <w:t xml:space="preserve">  </w:t>
      </w:r>
      <w:r w:rsidR="00914828">
        <w:rPr>
          <w:rFonts w:ascii="Times New Roman" w:hAnsi="Times New Roman"/>
          <w:sz w:val="24"/>
          <w:szCs w:val="24"/>
        </w:rPr>
        <w:t xml:space="preserve">   </w:t>
      </w:r>
      <w:r w:rsidR="00A3344E">
        <w:rPr>
          <w:rFonts w:ascii="Times New Roman" w:hAnsi="Times New Roman"/>
          <w:sz w:val="24"/>
          <w:szCs w:val="24"/>
        </w:rPr>
        <w:t xml:space="preserve">   </w:t>
      </w:r>
      <w:r w:rsidR="009A62AB">
        <w:rPr>
          <w:rFonts w:ascii="Times New Roman" w:hAnsi="Times New Roman"/>
          <w:sz w:val="24"/>
          <w:szCs w:val="24"/>
        </w:rPr>
        <w:t xml:space="preserve">     </w:t>
      </w:r>
      <w:r w:rsidR="000B108B">
        <w:rPr>
          <w:rFonts w:ascii="Times New Roman" w:hAnsi="Times New Roman"/>
          <w:sz w:val="24"/>
          <w:szCs w:val="24"/>
        </w:rPr>
        <w:t xml:space="preserve"> </w:t>
      </w:r>
      <w:r w:rsidR="008760FC">
        <w:rPr>
          <w:rFonts w:ascii="Times New Roman" w:hAnsi="Times New Roman"/>
          <w:sz w:val="24"/>
          <w:szCs w:val="24"/>
        </w:rPr>
        <w:t xml:space="preserve"> </w:t>
      </w:r>
      <w:r w:rsidR="000B108B">
        <w:rPr>
          <w:rFonts w:ascii="Times New Roman" w:hAnsi="Times New Roman"/>
          <w:sz w:val="24"/>
          <w:szCs w:val="24"/>
        </w:rPr>
        <w:t xml:space="preserve">  </w:t>
      </w:r>
      <w:r w:rsidR="00E9563A" w:rsidRPr="00134D7C">
        <w:rPr>
          <w:rFonts w:ascii="Times New Roman" w:hAnsi="Times New Roman"/>
          <w:sz w:val="24"/>
          <w:szCs w:val="24"/>
        </w:rPr>
        <w:t>от</w:t>
      </w:r>
      <w:r w:rsidR="00FB3BD3">
        <w:rPr>
          <w:rFonts w:ascii="Times New Roman" w:hAnsi="Times New Roman"/>
          <w:sz w:val="24"/>
          <w:szCs w:val="24"/>
        </w:rPr>
        <w:t xml:space="preserve"> </w:t>
      </w:r>
      <w:r w:rsidR="00A20037">
        <w:rPr>
          <w:rFonts w:ascii="Times New Roman" w:hAnsi="Times New Roman"/>
          <w:sz w:val="24"/>
          <w:szCs w:val="24"/>
        </w:rPr>
        <w:t xml:space="preserve"> </w:t>
      </w:r>
      <w:r w:rsidR="008760FC">
        <w:rPr>
          <w:rFonts w:ascii="Times New Roman" w:hAnsi="Times New Roman"/>
          <w:sz w:val="24"/>
          <w:szCs w:val="24"/>
        </w:rPr>
        <w:t>13.02.2026</w:t>
      </w:r>
      <w:r w:rsidR="00A20037">
        <w:rPr>
          <w:rFonts w:ascii="Times New Roman" w:hAnsi="Times New Roman"/>
          <w:sz w:val="24"/>
          <w:szCs w:val="24"/>
        </w:rPr>
        <w:t xml:space="preserve"> </w:t>
      </w:r>
      <w:r w:rsidR="008760FC">
        <w:rPr>
          <w:rFonts w:ascii="Times New Roman" w:hAnsi="Times New Roman"/>
          <w:sz w:val="24"/>
          <w:szCs w:val="24"/>
        </w:rPr>
        <w:t xml:space="preserve">  </w:t>
      </w:r>
      <w:r w:rsidR="00E9563A" w:rsidRPr="00134D7C">
        <w:rPr>
          <w:rFonts w:ascii="Times New Roman" w:hAnsi="Times New Roman"/>
          <w:sz w:val="24"/>
          <w:szCs w:val="24"/>
        </w:rPr>
        <w:t xml:space="preserve"> №</w:t>
      </w:r>
      <w:r w:rsidR="00D96652">
        <w:rPr>
          <w:rFonts w:ascii="Times New Roman" w:hAnsi="Times New Roman"/>
          <w:sz w:val="24"/>
          <w:szCs w:val="24"/>
        </w:rPr>
        <w:t xml:space="preserve"> </w:t>
      </w:r>
      <w:r w:rsidR="008760FC">
        <w:rPr>
          <w:rFonts w:ascii="Times New Roman" w:hAnsi="Times New Roman"/>
          <w:sz w:val="24"/>
          <w:szCs w:val="24"/>
        </w:rPr>
        <w:t>144</w:t>
      </w:r>
      <w:r w:rsidR="0080299F">
        <w:rPr>
          <w:rFonts w:ascii="Times New Roman" w:hAnsi="Times New Roman"/>
          <w:sz w:val="24"/>
          <w:szCs w:val="24"/>
        </w:rPr>
        <w:t xml:space="preserve"> </w:t>
      </w:r>
    </w:p>
    <w:p w:rsidR="00E9563A" w:rsidRDefault="00E9563A" w:rsidP="00E9563A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</w:rPr>
      </w:pPr>
    </w:p>
    <w:p w:rsidR="00715D26" w:rsidRDefault="00715D26" w:rsidP="00E9563A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</w:rPr>
      </w:pPr>
    </w:p>
    <w:p w:rsidR="00E9563A" w:rsidRPr="00134D7C" w:rsidRDefault="00E9563A" w:rsidP="00134D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P31"/>
      <w:bookmarkEnd w:id="0"/>
      <w:r w:rsidRPr="00134D7C">
        <w:rPr>
          <w:rFonts w:ascii="Times New Roman" w:hAnsi="Times New Roman"/>
          <w:b/>
          <w:bCs/>
          <w:sz w:val="24"/>
          <w:szCs w:val="24"/>
        </w:rPr>
        <w:t xml:space="preserve">Бюджетный </w:t>
      </w:r>
      <w:r w:rsidR="00293541" w:rsidRPr="00134D7C">
        <w:rPr>
          <w:rFonts w:ascii="Times New Roman" w:hAnsi="Times New Roman"/>
          <w:b/>
          <w:bCs/>
          <w:sz w:val="24"/>
          <w:szCs w:val="24"/>
        </w:rPr>
        <w:t xml:space="preserve">прогноз </w:t>
      </w:r>
      <w:r w:rsidR="007A3FD7">
        <w:rPr>
          <w:rFonts w:ascii="Times New Roman" w:hAnsi="Times New Roman"/>
          <w:b/>
          <w:bCs/>
          <w:sz w:val="24"/>
          <w:szCs w:val="24"/>
        </w:rPr>
        <w:t>м</w:t>
      </w:r>
      <w:r w:rsidR="00293541" w:rsidRPr="00134D7C">
        <w:rPr>
          <w:rFonts w:ascii="Times New Roman" w:hAnsi="Times New Roman"/>
          <w:b/>
          <w:bCs/>
          <w:sz w:val="24"/>
          <w:szCs w:val="24"/>
        </w:rPr>
        <w:t>униципального образования «Город Воткинск»</w:t>
      </w:r>
      <w:r w:rsidRPr="00134D7C">
        <w:rPr>
          <w:rFonts w:ascii="Times New Roman" w:hAnsi="Times New Roman"/>
          <w:b/>
          <w:bCs/>
          <w:sz w:val="24"/>
          <w:szCs w:val="24"/>
        </w:rPr>
        <w:br/>
        <w:t>на долгосрочный период</w:t>
      </w:r>
      <w:r w:rsidR="00E70503">
        <w:rPr>
          <w:rFonts w:ascii="Times New Roman" w:hAnsi="Times New Roman"/>
          <w:b/>
          <w:bCs/>
          <w:sz w:val="24"/>
          <w:szCs w:val="24"/>
        </w:rPr>
        <w:t xml:space="preserve"> до 20</w:t>
      </w:r>
      <w:r w:rsidR="003B2D17">
        <w:rPr>
          <w:rFonts w:ascii="Times New Roman" w:hAnsi="Times New Roman"/>
          <w:b/>
          <w:bCs/>
          <w:sz w:val="24"/>
          <w:szCs w:val="24"/>
        </w:rPr>
        <w:t>3</w:t>
      </w:r>
      <w:r w:rsidR="0016795A">
        <w:rPr>
          <w:rFonts w:ascii="Times New Roman" w:hAnsi="Times New Roman"/>
          <w:b/>
          <w:bCs/>
          <w:sz w:val="24"/>
          <w:szCs w:val="24"/>
        </w:rPr>
        <w:t>0</w:t>
      </w:r>
      <w:r w:rsidR="00E70503">
        <w:rPr>
          <w:rFonts w:ascii="Times New Roman" w:hAnsi="Times New Roman"/>
          <w:b/>
          <w:bCs/>
          <w:sz w:val="24"/>
          <w:szCs w:val="24"/>
        </w:rPr>
        <w:t xml:space="preserve"> года</w:t>
      </w:r>
    </w:p>
    <w:p w:rsidR="00134D7C" w:rsidRPr="00134D7C" w:rsidRDefault="00134D7C" w:rsidP="00134D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563A" w:rsidRPr="002464F2" w:rsidRDefault="00E9563A" w:rsidP="00134D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64F2">
        <w:rPr>
          <w:rFonts w:ascii="Times New Roman" w:hAnsi="Times New Roman"/>
          <w:b/>
          <w:sz w:val="24"/>
          <w:szCs w:val="24"/>
        </w:rPr>
        <w:t>Введение</w:t>
      </w:r>
    </w:p>
    <w:p w:rsidR="000D2A57" w:rsidRPr="000D2A57" w:rsidRDefault="000D2A57" w:rsidP="00134D7C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C3611" w:rsidRDefault="00FD6F73" w:rsidP="002B67F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Бюджетный прогноз муниципального образования «Город Воткинск» на долгосрочный период до 20</w:t>
      </w:r>
      <w:r w:rsidR="003B2D17">
        <w:rPr>
          <w:rFonts w:ascii="Times New Roman" w:hAnsi="Times New Roman"/>
          <w:sz w:val="24"/>
          <w:szCs w:val="24"/>
        </w:rPr>
        <w:t>3</w:t>
      </w:r>
      <w:r w:rsidR="00B573CA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года (далее – Бюджетный прогноз) разработан в </w:t>
      </w:r>
      <w:r w:rsidR="00500C40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соответствии</w:t>
      </w:r>
      <w:r w:rsidR="00500C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 Бюджетным кодексом Российской Федерации, Федеральным </w:t>
      </w:r>
      <w:r w:rsidR="00500C40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законом</w:t>
      </w:r>
      <w:r w:rsidR="00500C40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от 28 июня 2014 года № 172-ФЗ «О стратегическом планировании в Российской Федерации» (далее – Закон «О стратегическом планировании в Российской Федерации»), </w:t>
      </w:r>
      <w:r w:rsidRPr="00C3023A">
        <w:rPr>
          <w:rFonts w:ascii="Times New Roman" w:hAnsi="Times New Roman"/>
          <w:sz w:val="24"/>
          <w:szCs w:val="24"/>
        </w:rPr>
        <w:t xml:space="preserve">постановлением Администрации города Воткинска </w:t>
      </w:r>
      <w:r w:rsidR="000F30AF">
        <w:rPr>
          <w:rFonts w:ascii="Times New Roman" w:hAnsi="Times New Roman"/>
          <w:sz w:val="24"/>
          <w:szCs w:val="24"/>
        </w:rPr>
        <w:t xml:space="preserve"> от 29 января 2025 года №77 </w:t>
      </w:r>
      <w:r w:rsidRPr="00C3023A">
        <w:rPr>
          <w:rFonts w:ascii="Times New Roman" w:hAnsi="Times New Roman"/>
          <w:sz w:val="24"/>
          <w:szCs w:val="24"/>
        </w:rPr>
        <w:t>«Об утверждении</w:t>
      </w:r>
      <w:r>
        <w:rPr>
          <w:rFonts w:ascii="Times New Roman" w:hAnsi="Times New Roman"/>
          <w:sz w:val="24"/>
          <w:szCs w:val="24"/>
        </w:rPr>
        <w:t xml:space="preserve"> Порядка разработки и утверждения бюджетного прогноза муниципального образования «Город Воткинск» на долгосрочный период».</w:t>
      </w:r>
    </w:p>
    <w:p w:rsidR="00FD6F73" w:rsidRDefault="00FD6F73" w:rsidP="00BC22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Бюджетный прогноз разработан с учетом стратегических целей, сформулированных в посланиях Президента Российской Федерации Федеральному Собранию Российской Федерации, указах Президента Российской Федерации, прогноза социально-экономического развития муниципального образования «Город Воткинск».</w:t>
      </w:r>
    </w:p>
    <w:p w:rsidR="00BC224E" w:rsidRDefault="00FD6F73" w:rsidP="00BC2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Долгосрочное бюджетное планирование является необходимым условием для проведения ответственной бюджетной</w:t>
      </w:r>
      <w:r w:rsidR="000612BE">
        <w:rPr>
          <w:rFonts w:ascii="Times New Roman" w:hAnsi="Times New Roman" w:cs="Times New Roman"/>
          <w:sz w:val="24"/>
          <w:szCs w:val="24"/>
        </w:rPr>
        <w:t>, налоговой</w:t>
      </w:r>
      <w:r>
        <w:rPr>
          <w:rFonts w:ascii="Times New Roman" w:hAnsi="Times New Roman" w:cs="Times New Roman"/>
          <w:sz w:val="24"/>
          <w:szCs w:val="24"/>
        </w:rPr>
        <w:t xml:space="preserve"> и долговой политики, межбюджетного регулирования, повышения эффективности управления муниципальными финансам</w:t>
      </w:r>
      <w:r w:rsidR="000612BE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в условиях программно-целевого метода  формирования и исполнения бюджета.</w:t>
      </w:r>
    </w:p>
    <w:p w:rsidR="00604F7C" w:rsidRPr="004056A4" w:rsidRDefault="00604F7C" w:rsidP="00BC2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56A4">
        <w:rPr>
          <w:rFonts w:ascii="Times New Roman" w:hAnsi="Times New Roman" w:cs="Times New Roman"/>
          <w:sz w:val="24"/>
          <w:szCs w:val="24"/>
        </w:rPr>
        <w:t>Наличие долгосрочных</w:t>
      </w:r>
      <w:r w:rsidR="0045118C">
        <w:rPr>
          <w:rFonts w:ascii="Times New Roman" w:hAnsi="Times New Roman" w:cs="Times New Roman"/>
          <w:sz w:val="24"/>
          <w:szCs w:val="24"/>
        </w:rPr>
        <w:t xml:space="preserve"> </w:t>
      </w:r>
      <w:r w:rsidRPr="004056A4">
        <w:rPr>
          <w:rFonts w:ascii="Times New Roman" w:hAnsi="Times New Roman" w:cs="Times New Roman"/>
          <w:sz w:val="24"/>
          <w:szCs w:val="24"/>
        </w:rPr>
        <w:t>прогнозов и оценок ключевых показателей бюджета создает условия для принятия обоснованных решений при формировании проекта бюджета на очередной финансовый год (и на плановый период), позволяет учитывать их последствия с точки зрения влияния на сбалансированность бюджета будущих периодов, заблаговременно оценивать и предотвращать бюджетные риски.</w:t>
      </w:r>
    </w:p>
    <w:p w:rsidR="00604F7C" w:rsidRPr="004056A4" w:rsidRDefault="00604F7C" w:rsidP="00BC22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56A4">
        <w:rPr>
          <w:rFonts w:ascii="Times New Roman" w:hAnsi="Times New Roman" w:cs="Times New Roman"/>
          <w:sz w:val="24"/>
          <w:szCs w:val="24"/>
        </w:rPr>
        <w:t>Эффективность использования долгосрочного бюджетного планирования в муниципальном образовании</w:t>
      </w:r>
      <w:r w:rsidR="00D751BE" w:rsidRPr="004056A4">
        <w:rPr>
          <w:rFonts w:ascii="Times New Roman" w:hAnsi="Times New Roman" w:cs="Times New Roman"/>
          <w:sz w:val="24"/>
          <w:szCs w:val="24"/>
        </w:rPr>
        <w:t xml:space="preserve"> «Город Воткинск» во многом определяет</w:t>
      </w:r>
      <w:r w:rsidRPr="004056A4">
        <w:rPr>
          <w:rFonts w:ascii="Times New Roman" w:hAnsi="Times New Roman" w:cs="Times New Roman"/>
          <w:sz w:val="24"/>
          <w:szCs w:val="24"/>
        </w:rPr>
        <w:t>ся качеством применяемого в этих целях нормативно-правового регулирования, содержанием долгосрочных бюджетных прогнозов, их обоснованностью, полнотой оценки бюджетных риск</w:t>
      </w:r>
      <w:r w:rsidR="00D751BE" w:rsidRPr="004056A4">
        <w:rPr>
          <w:rFonts w:ascii="Times New Roman" w:hAnsi="Times New Roman" w:cs="Times New Roman"/>
          <w:sz w:val="24"/>
          <w:szCs w:val="24"/>
        </w:rPr>
        <w:t>ов и угроз устойчивости бюджета</w:t>
      </w:r>
      <w:r w:rsidRPr="004056A4">
        <w:rPr>
          <w:rFonts w:ascii="Times New Roman" w:hAnsi="Times New Roman" w:cs="Times New Roman"/>
          <w:sz w:val="24"/>
          <w:szCs w:val="24"/>
        </w:rPr>
        <w:t>, наличием предсказуемых, формализованных и прозрачных механизмов корректировки налогово-бюджетной и долговой политик</w:t>
      </w:r>
      <w:r w:rsidR="00D751BE" w:rsidRPr="004056A4">
        <w:rPr>
          <w:rFonts w:ascii="Times New Roman" w:hAnsi="Times New Roman" w:cs="Times New Roman"/>
          <w:sz w:val="24"/>
          <w:szCs w:val="24"/>
        </w:rPr>
        <w:t>и</w:t>
      </w:r>
      <w:r w:rsidRPr="004056A4">
        <w:rPr>
          <w:rFonts w:ascii="Times New Roman" w:hAnsi="Times New Roman" w:cs="Times New Roman"/>
          <w:sz w:val="24"/>
          <w:szCs w:val="24"/>
        </w:rPr>
        <w:t xml:space="preserve"> в случае изменения социально-экономической и финансовой ситуации</w:t>
      </w:r>
      <w:r w:rsidR="00D751BE" w:rsidRPr="004056A4">
        <w:rPr>
          <w:rFonts w:ascii="Times New Roman" w:hAnsi="Times New Roman" w:cs="Times New Roman"/>
          <w:sz w:val="24"/>
          <w:szCs w:val="24"/>
        </w:rPr>
        <w:t xml:space="preserve"> в городе</w:t>
      </w:r>
      <w:r w:rsidR="00F45A1C">
        <w:rPr>
          <w:rFonts w:ascii="Times New Roman" w:hAnsi="Times New Roman" w:cs="Times New Roman"/>
          <w:sz w:val="24"/>
          <w:szCs w:val="24"/>
        </w:rPr>
        <w:t>.</w:t>
      </w:r>
      <w:r w:rsidRPr="004056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EB2722" w:rsidRDefault="00EB2722" w:rsidP="00BC22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56A4">
        <w:rPr>
          <w:rFonts w:ascii="Times New Roman" w:hAnsi="Times New Roman" w:cs="Times New Roman"/>
          <w:sz w:val="24"/>
          <w:szCs w:val="24"/>
        </w:rPr>
        <w:t xml:space="preserve">Базовой целью долгосрочного бюджетного планирования является обеспечение предсказуемости развития бюджета </w:t>
      </w:r>
      <w:r w:rsidR="003D6CAC">
        <w:rPr>
          <w:rFonts w:ascii="Times New Roman" w:hAnsi="Times New Roman" w:cs="Times New Roman"/>
          <w:sz w:val="24"/>
          <w:szCs w:val="24"/>
        </w:rPr>
        <w:t xml:space="preserve">в </w:t>
      </w:r>
      <w:r w:rsidRPr="004056A4">
        <w:rPr>
          <w:rFonts w:ascii="Times New Roman" w:hAnsi="Times New Roman" w:cs="Times New Roman"/>
          <w:sz w:val="24"/>
          <w:szCs w:val="24"/>
        </w:rPr>
        <w:t xml:space="preserve">муниципальном образовании «Город Воткинск», </w:t>
      </w:r>
      <w:r w:rsidR="00E577C3" w:rsidRPr="004056A4">
        <w:rPr>
          <w:rFonts w:ascii="Times New Roman" w:hAnsi="Times New Roman" w:cs="Times New Roman"/>
          <w:sz w:val="24"/>
          <w:szCs w:val="24"/>
        </w:rPr>
        <w:t xml:space="preserve"> позволяющее</w:t>
      </w:r>
      <w:r w:rsidRPr="004056A4">
        <w:rPr>
          <w:rFonts w:ascii="Times New Roman" w:hAnsi="Times New Roman" w:cs="Times New Roman"/>
          <w:sz w:val="24"/>
          <w:szCs w:val="24"/>
        </w:rPr>
        <w:t xml:space="preserve"> оценивать долгосрочные тенденции изменений объема и структуры доходов и расходов бюджета, структуры и условий привлечения и обслуживания заимствований, перспектив межбюджетного регулирования</w:t>
      </w:r>
      <w:r w:rsidRPr="003D6CAC">
        <w:rPr>
          <w:rFonts w:ascii="Times New Roman" w:hAnsi="Times New Roman" w:cs="Times New Roman"/>
          <w:sz w:val="24"/>
          <w:szCs w:val="24"/>
        </w:rPr>
        <w:t xml:space="preserve">, а также на их основе </w:t>
      </w:r>
      <w:r w:rsidR="003D6CAC" w:rsidRPr="003D6CAC">
        <w:rPr>
          <w:rFonts w:ascii="Times New Roman" w:hAnsi="Times New Roman" w:cs="Times New Roman"/>
          <w:sz w:val="24"/>
          <w:szCs w:val="24"/>
        </w:rPr>
        <w:t xml:space="preserve">выработать </w:t>
      </w:r>
      <w:r w:rsidRPr="003D6CAC">
        <w:rPr>
          <w:rFonts w:ascii="Times New Roman" w:hAnsi="Times New Roman" w:cs="Times New Roman"/>
          <w:sz w:val="24"/>
          <w:szCs w:val="24"/>
        </w:rPr>
        <w:t>соответствующие меры, направленные на повышение эффективности функционирования бюджетной</w:t>
      </w:r>
      <w:r w:rsidRPr="004056A4">
        <w:rPr>
          <w:rFonts w:ascii="Times New Roman" w:hAnsi="Times New Roman" w:cs="Times New Roman"/>
          <w:sz w:val="24"/>
          <w:szCs w:val="24"/>
        </w:rPr>
        <w:t xml:space="preserve"> системы, ее роли в стимулировании социально-экономического развития, решении иных</w:t>
      </w:r>
      <w:proofErr w:type="gramEnd"/>
      <w:r w:rsidRPr="004056A4">
        <w:rPr>
          <w:rFonts w:ascii="Times New Roman" w:hAnsi="Times New Roman" w:cs="Times New Roman"/>
          <w:sz w:val="24"/>
          <w:szCs w:val="24"/>
        </w:rPr>
        <w:t xml:space="preserve"> стратегических задач.</w:t>
      </w:r>
    </w:p>
    <w:p w:rsidR="00B43234" w:rsidRPr="00856032" w:rsidRDefault="00BC224E" w:rsidP="00020A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43234" w:rsidRPr="00856032">
        <w:rPr>
          <w:rFonts w:ascii="Times New Roman" w:hAnsi="Times New Roman" w:cs="Times New Roman"/>
          <w:sz w:val="24"/>
          <w:szCs w:val="24"/>
        </w:rPr>
        <w:t xml:space="preserve">Полноценному внедрению долгосрочного бюджетного планирования </w:t>
      </w:r>
      <w:r w:rsidR="00F0232C" w:rsidRPr="00856032">
        <w:rPr>
          <w:rFonts w:ascii="Times New Roman" w:hAnsi="Times New Roman" w:cs="Times New Roman"/>
          <w:sz w:val="24"/>
          <w:szCs w:val="24"/>
        </w:rPr>
        <w:t>предшествует</w:t>
      </w:r>
      <w:r w:rsidR="00B43234" w:rsidRPr="00856032">
        <w:rPr>
          <w:rFonts w:ascii="Times New Roman" w:hAnsi="Times New Roman" w:cs="Times New Roman"/>
          <w:sz w:val="24"/>
          <w:szCs w:val="24"/>
        </w:rPr>
        <w:t xml:space="preserve"> работа по созданию системы прогнозирования</w:t>
      </w:r>
      <w:r w:rsidR="0083397C">
        <w:rPr>
          <w:rFonts w:ascii="Times New Roman" w:hAnsi="Times New Roman" w:cs="Times New Roman"/>
          <w:sz w:val="24"/>
          <w:szCs w:val="24"/>
        </w:rPr>
        <w:t xml:space="preserve"> </w:t>
      </w:r>
      <w:r w:rsidR="00B43234" w:rsidRPr="00856032">
        <w:rPr>
          <w:rFonts w:ascii="Times New Roman" w:hAnsi="Times New Roman" w:cs="Times New Roman"/>
          <w:sz w:val="24"/>
          <w:szCs w:val="24"/>
        </w:rPr>
        <w:t>социально-экономического развития</w:t>
      </w:r>
      <w:r w:rsidR="00F0232C" w:rsidRPr="00856032">
        <w:rPr>
          <w:rFonts w:ascii="Times New Roman" w:hAnsi="Times New Roman" w:cs="Times New Roman"/>
          <w:sz w:val="24"/>
          <w:szCs w:val="24"/>
        </w:rPr>
        <w:t xml:space="preserve"> города</w:t>
      </w:r>
      <w:r w:rsidR="00B43234" w:rsidRPr="00856032">
        <w:rPr>
          <w:rFonts w:ascii="Times New Roman" w:hAnsi="Times New Roman" w:cs="Times New Roman"/>
          <w:sz w:val="28"/>
          <w:szCs w:val="28"/>
        </w:rPr>
        <w:t>.</w:t>
      </w:r>
    </w:p>
    <w:p w:rsidR="0083397C" w:rsidRPr="008C3611" w:rsidRDefault="0083397C" w:rsidP="00020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5D26" w:rsidRDefault="00715D26" w:rsidP="00020A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27306" w:rsidRDefault="00227306" w:rsidP="000D2A57">
      <w:pPr>
        <w:tabs>
          <w:tab w:val="left" w:pos="1134"/>
          <w:tab w:val="num" w:pos="2484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D2A57" w:rsidRPr="002464F2" w:rsidRDefault="009B0043" w:rsidP="000D2A57">
      <w:pPr>
        <w:tabs>
          <w:tab w:val="left" w:pos="1134"/>
          <w:tab w:val="num" w:pos="248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464F2">
        <w:rPr>
          <w:rFonts w:ascii="Times New Roman" w:hAnsi="Times New Roman"/>
          <w:b/>
          <w:sz w:val="24"/>
          <w:szCs w:val="24"/>
        </w:rPr>
        <w:lastRenderedPageBreak/>
        <w:t xml:space="preserve">Основные подходы к формированию бюджетной политики </w:t>
      </w:r>
    </w:p>
    <w:p w:rsidR="000D2A57" w:rsidRPr="002464F2" w:rsidRDefault="009B0043" w:rsidP="000D2A57">
      <w:pPr>
        <w:tabs>
          <w:tab w:val="left" w:pos="1134"/>
          <w:tab w:val="num" w:pos="248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464F2">
        <w:rPr>
          <w:rFonts w:ascii="Times New Roman" w:hAnsi="Times New Roman"/>
          <w:b/>
          <w:sz w:val="24"/>
          <w:szCs w:val="24"/>
        </w:rPr>
        <w:t>на долгосрочный период</w:t>
      </w:r>
    </w:p>
    <w:p w:rsidR="00753350" w:rsidRPr="009B0043" w:rsidRDefault="00753350" w:rsidP="000D2A57">
      <w:pPr>
        <w:tabs>
          <w:tab w:val="left" w:pos="1134"/>
          <w:tab w:val="num" w:pos="248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56A3D" w:rsidRPr="00134D7C" w:rsidRDefault="00E56A3D" w:rsidP="00493C28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В соответствии со </w:t>
      </w:r>
      <w:hyperlink r:id="rId8" w:history="1">
        <w:r w:rsidRPr="007C7DBB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статьей 11</w:t>
        </w:r>
      </w:hyperlink>
      <w:r w:rsidRPr="00134D7C">
        <w:rPr>
          <w:rFonts w:ascii="Times New Roman" w:hAnsi="Times New Roman"/>
          <w:sz w:val="24"/>
          <w:szCs w:val="24"/>
        </w:rPr>
        <w:t xml:space="preserve"> Закона «О стратегическом планировании в Российской Федерации» Бюджетный прогноз относится к документам стратегического планирования, разрабатываемым в рамках прогнозирования.</w:t>
      </w:r>
    </w:p>
    <w:p w:rsidR="0033369A" w:rsidRDefault="00E56A3D" w:rsidP="00493C28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Бюджетны</w:t>
      </w:r>
      <w:r w:rsidR="00CA72B2">
        <w:rPr>
          <w:rFonts w:ascii="Times New Roman" w:hAnsi="Times New Roman"/>
          <w:sz w:val="24"/>
          <w:szCs w:val="24"/>
        </w:rPr>
        <w:t>м</w:t>
      </w:r>
      <w:r w:rsidRPr="00134D7C">
        <w:rPr>
          <w:rFonts w:ascii="Times New Roman" w:hAnsi="Times New Roman"/>
          <w:sz w:val="24"/>
          <w:szCs w:val="24"/>
        </w:rPr>
        <w:t xml:space="preserve"> прог</w:t>
      </w:r>
      <w:r w:rsidR="00DE71A1">
        <w:rPr>
          <w:rFonts w:ascii="Times New Roman" w:hAnsi="Times New Roman"/>
          <w:sz w:val="24"/>
          <w:szCs w:val="24"/>
        </w:rPr>
        <w:t>ноз</w:t>
      </w:r>
      <w:r w:rsidR="00CA72B2">
        <w:rPr>
          <w:rFonts w:ascii="Times New Roman" w:hAnsi="Times New Roman"/>
          <w:sz w:val="24"/>
          <w:szCs w:val="24"/>
        </w:rPr>
        <w:t>ом</w:t>
      </w:r>
      <w:r w:rsidRPr="00134D7C">
        <w:rPr>
          <w:rFonts w:ascii="Times New Roman" w:hAnsi="Times New Roman"/>
          <w:sz w:val="24"/>
          <w:szCs w:val="24"/>
        </w:rPr>
        <w:t xml:space="preserve"> </w:t>
      </w:r>
      <w:r w:rsidR="00CA72B2">
        <w:rPr>
          <w:rFonts w:ascii="Times New Roman" w:hAnsi="Times New Roman"/>
          <w:sz w:val="24"/>
          <w:szCs w:val="24"/>
        </w:rPr>
        <w:t>фиксируются</w:t>
      </w:r>
      <w:r w:rsidRPr="00134D7C">
        <w:rPr>
          <w:rFonts w:ascii="Times New Roman" w:hAnsi="Times New Roman"/>
          <w:sz w:val="24"/>
          <w:szCs w:val="24"/>
        </w:rPr>
        <w:t xml:space="preserve"> основные черты бюджетной политики </w:t>
      </w:r>
      <w:r w:rsidR="0033369A">
        <w:rPr>
          <w:rFonts w:ascii="Times New Roman" w:hAnsi="Times New Roman"/>
          <w:sz w:val="24"/>
          <w:szCs w:val="24"/>
        </w:rPr>
        <w:t>муниципального образовани</w:t>
      </w:r>
      <w:r w:rsidR="00DE71A1">
        <w:rPr>
          <w:rFonts w:ascii="Times New Roman" w:hAnsi="Times New Roman"/>
          <w:sz w:val="24"/>
          <w:szCs w:val="24"/>
        </w:rPr>
        <w:t>я.</w:t>
      </w:r>
    </w:p>
    <w:p w:rsidR="00E56A3D" w:rsidRPr="00134D7C" w:rsidRDefault="00E56A3D" w:rsidP="00316DB7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Наличие Бюджетного прогноза должно способствовать:</w:t>
      </w:r>
    </w:p>
    <w:p w:rsidR="00E56A3D" w:rsidRPr="00134D7C" w:rsidRDefault="00AE6A3F" w:rsidP="00316DB7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56A3D" w:rsidRPr="00134D7C">
        <w:rPr>
          <w:rFonts w:ascii="Times New Roman" w:hAnsi="Times New Roman"/>
          <w:sz w:val="24"/>
          <w:szCs w:val="24"/>
        </w:rPr>
        <w:t xml:space="preserve">росту привлекательности экономики </w:t>
      </w:r>
      <w:r w:rsidR="00246ED8">
        <w:rPr>
          <w:rFonts w:ascii="Times New Roman" w:hAnsi="Times New Roman"/>
          <w:sz w:val="24"/>
          <w:szCs w:val="24"/>
        </w:rPr>
        <w:t>муниципального образования</w:t>
      </w:r>
      <w:r w:rsidR="00316DB7">
        <w:rPr>
          <w:rFonts w:ascii="Times New Roman" w:hAnsi="Times New Roman"/>
          <w:sz w:val="24"/>
          <w:szCs w:val="24"/>
        </w:rPr>
        <w:t xml:space="preserve"> «Город Воткинск»</w:t>
      </w:r>
      <w:r w:rsidR="00E56A3D" w:rsidRPr="00134D7C">
        <w:rPr>
          <w:rFonts w:ascii="Times New Roman" w:hAnsi="Times New Roman"/>
          <w:sz w:val="24"/>
          <w:szCs w:val="24"/>
        </w:rPr>
        <w:t xml:space="preserve"> для потенциальных инвесторов;</w:t>
      </w:r>
    </w:p>
    <w:p w:rsidR="00E56A3D" w:rsidRPr="00134D7C" w:rsidRDefault="00AE6A3F" w:rsidP="00316DB7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56A3D" w:rsidRPr="00134D7C">
        <w:rPr>
          <w:rFonts w:ascii="Times New Roman" w:hAnsi="Times New Roman"/>
          <w:sz w:val="24"/>
          <w:szCs w:val="24"/>
        </w:rPr>
        <w:t xml:space="preserve">повышению эффективности и сдерживанию </w:t>
      </w:r>
      <w:proofErr w:type="gramStart"/>
      <w:r w:rsidR="00E56A3D" w:rsidRPr="00134D7C">
        <w:rPr>
          <w:rFonts w:ascii="Times New Roman" w:hAnsi="Times New Roman"/>
          <w:sz w:val="24"/>
          <w:szCs w:val="24"/>
        </w:rPr>
        <w:t>роста расходов бюджета</w:t>
      </w:r>
      <w:r w:rsidR="00CA72B2">
        <w:rPr>
          <w:rFonts w:ascii="Times New Roman" w:hAnsi="Times New Roman"/>
          <w:sz w:val="24"/>
          <w:szCs w:val="24"/>
        </w:rPr>
        <w:t xml:space="preserve"> </w:t>
      </w:r>
      <w:r w:rsidR="001833D1">
        <w:rPr>
          <w:rFonts w:ascii="Times New Roman" w:hAnsi="Times New Roman"/>
          <w:sz w:val="24"/>
          <w:szCs w:val="24"/>
        </w:rPr>
        <w:t>г</w:t>
      </w:r>
      <w:r w:rsidR="00CA72B2">
        <w:rPr>
          <w:rFonts w:ascii="Times New Roman" w:hAnsi="Times New Roman"/>
          <w:sz w:val="24"/>
          <w:szCs w:val="24"/>
        </w:rPr>
        <w:t>ород</w:t>
      </w:r>
      <w:r w:rsidR="001833D1">
        <w:rPr>
          <w:rFonts w:ascii="Times New Roman" w:hAnsi="Times New Roman"/>
          <w:sz w:val="24"/>
          <w:szCs w:val="24"/>
        </w:rPr>
        <w:t>а</w:t>
      </w:r>
      <w:r w:rsidR="00CA72B2">
        <w:rPr>
          <w:rFonts w:ascii="Times New Roman" w:hAnsi="Times New Roman"/>
          <w:sz w:val="24"/>
          <w:szCs w:val="24"/>
        </w:rPr>
        <w:t xml:space="preserve"> Воткинск</w:t>
      </w:r>
      <w:r w:rsidR="001833D1">
        <w:rPr>
          <w:rFonts w:ascii="Times New Roman" w:hAnsi="Times New Roman"/>
          <w:sz w:val="24"/>
          <w:szCs w:val="24"/>
        </w:rPr>
        <w:t>а</w:t>
      </w:r>
      <w:proofErr w:type="gramEnd"/>
      <w:r w:rsidR="00E56A3D" w:rsidRPr="00134D7C">
        <w:rPr>
          <w:rFonts w:ascii="Times New Roman" w:hAnsi="Times New Roman"/>
          <w:sz w:val="24"/>
          <w:szCs w:val="24"/>
        </w:rPr>
        <w:t>.</w:t>
      </w:r>
    </w:p>
    <w:p w:rsidR="00E56A3D" w:rsidRPr="00134D7C" w:rsidRDefault="00E56A3D" w:rsidP="00316DB7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Цель Бюджетного прогноза – оценка основных тенденций развития </w:t>
      </w:r>
      <w:r w:rsidR="00286746" w:rsidRPr="004A6B42">
        <w:rPr>
          <w:rFonts w:ascii="Times New Roman" w:hAnsi="Times New Roman"/>
          <w:sz w:val="24"/>
          <w:szCs w:val="24"/>
        </w:rPr>
        <w:t>г</w:t>
      </w:r>
      <w:r w:rsidR="00132DAD" w:rsidRPr="004A6B42">
        <w:rPr>
          <w:rFonts w:ascii="Times New Roman" w:hAnsi="Times New Roman"/>
          <w:sz w:val="24"/>
          <w:szCs w:val="24"/>
        </w:rPr>
        <w:t>ород</w:t>
      </w:r>
      <w:r w:rsidR="00286746" w:rsidRPr="004A6B42">
        <w:rPr>
          <w:rFonts w:ascii="Times New Roman" w:hAnsi="Times New Roman"/>
          <w:sz w:val="24"/>
          <w:szCs w:val="24"/>
        </w:rPr>
        <w:t>а</w:t>
      </w:r>
      <w:r w:rsidR="00132DAD" w:rsidRPr="004A6B42">
        <w:rPr>
          <w:rFonts w:ascii="Times New Roman" w:hAnsi="Times New Roman"/>
          <w:sz w:val="24"/>
          <w:szCs w:val="24"/>
        </w:rPr>
        <w:t xml:space="preserve"> Воткинск</w:t>
      </w:r>
      <w:r w:rsidR="00286746" w:rsidRPr="004A6B42">
        <w:rPr>
          <w:rFonts w:ascii="Times New Roman" w:hAnsi="Times New Roman"/>
          <w:sz w:val="24"/>
          <w:szCs w:val="24"/>
        </w:rPr>
        <w:t>а</w:t>
      </w:r>
      <w:r w:rsidRPr="004A6B42">
        <w:rPr>
          <w:rFonts w:ascii="Times New Roman" w:hAnsi="Times New Roman"/>
          <w:sz w:val="24"/>
          <w:szCs w:val="24"/>
        </w:rPr>
        <w:t>, позволяющая путем выработки и реализации соответствующих решений</w:t>
      </w:r>
      <w:r w:rsidRPr="00134D7C">
        <w:rPr>
          <w:rFonts w:ascii="Times New Roman" w:hAnsi="Times New Roman"/>
          <w:sz w:val="24"/>
          <w:szCs w:val="24"/>
        </w:rPr>
        <w:t xml:space="preserve"> в сфере налоговой, бюджетной и долговой политики обеспечить </w:t>
      </w:r>
      <w:r w:rsidR="00C32244">
        <w:rPr>
          <w:rFonts w:ascii="Times New Roman" w:hAnsi="Times New Roman"/>
          <w:sz w:val="24"/>
          <w:szCs w:val="24"/>
        </w:rPr>
        <w:t>сбалансированность</w:t>
      </w:r>
      <w:r w:rsidRPr="00134D7C">
        <w:rPr>
          <w:rFonts w:ascii="Times New Roman" w:hAnsi="Times New Roman"/>
          <w:sz w:val="24"/>
          <w:szCs w:val="24"/>
        </w:rPr>
        <w:t xml:space="preserve"> бюджета</w:t>
      </w:r>
      <w:r w:rsidR="004A13DB">
        <w:rPr>
          <w:rFonts w:ascii="Times New Roman" w:hAnsi="Times New Roman"/>
          <w:sz w:val="24"/>
          <w:szCs w:val="24"/>
        </w:rPr>
        <w:t>,</w:t>
      </w:r>
      <w:r w:rsidR="00F04510">
        <w:rPr>
          <w:rFonts w:ascii="Times New Roman" w:hAnsi="Times New Roman"/>
          <w:sz w:val="24"/>
          <w:szCs w:val="24"/>
        </w:rPr>
        <w:t xml:space="preserve"> </w:t>
      </w:r>
      <w:r w:rsidR="004A13DB">
        <w:rPr>
          <w:rFonts w:ascii="Times New Roman" w:hAnsi="Times New Roman"/>
          <w:sz w:val="24"/>
          <w:szCs w:val="24"/>
        </w:rPr>
        <w:t xml:space="preserve"> решения стратегических задач муниципального образования «Город Воткинск»</w:t>
      </w:r>
      <w:r w:rsidR="00F04510">
        <w:rPr>
          <w:rFonts w:ascii="Times New Roman" w:hAnsi="Times New Roman"/>
          <w:sz w:val="24"/>
          <w:szCs w:val="24"/>
        </w:rPr>
        <w:t xml:space="preserve"> с целью</w:t>
      </w:r>
      <w:r w:rsidR="00F04510" w:rsidRPr="00134D7C">
        <w:rPr>
          <w:rFonts w:ascii="Times New Roman" w:hAnsi="Times New Roman"/>
          <w:sz w:val="24"/>
          <w:szCs w:val="24"/>
        </w:rPr>
        <w:t xml:space="preserve"> достижени</w:t>
      </w:r>
      <w:r w:rsidR="00970805">
        <w:rPr>
          <w:rFonts w:ascii="Times New Roman" w:hAnsi="Times New Roman"/>
          <w:sz w:val="24"/>
          <w:szCs w:val="24"/>
        </w:rPr>
        <w:t>я</w:t>
      </w:r>
      <w:r w:rsidR="006A2F62">
        <w:rPr>
          <w:rFonts w:ascii="Times New Roman" w:hAnsi="Times New Roman"/>
          <w:sz w:val="24"/>
          <w:szCs w:val="24"/>
        </w:rPr>
        <w:t xml:space="preserve"> показателей</w:t>
      </w:r>
      <w:r w:rsidR="00F04510" w:rsidRPr="00134D7C">
        <w:rPr>
          <w:rFonts w:ascii="Times New Roman" w:hAnsi="Times New Roman"/>
          <w:sz w:val="24"/>
          <w:szCs w:val="24"/>
        </w:rPr>
        <w:t xml:space="preserve"> социально-экономического развития</w:t>
      </w:r>
      <w:r w:rsidR="007433BE">
        <w:rPr>
          <w:rFonts w:ascii="Times New Roman" w:hAnsi="Times New Roman"/>
          <w:sz w:val="24"/>
          <w:szCs w:val="24"/>
        </w:rPr>
        <w:t xml:space="preserve"> города</w:t>
      </w:r>
      <w:r w:rsidRPr="00134D7C">
        <w:rPr>
          <w:rFonts w:ascii="Times New Roman" w:hAnsi="Times New Roman"/>
          <w:sz w:val="24"/>
          <w:szCs w:val="24"/>
        </w:rPr>
        <w:t>.</w:t>
      </w:r>
    </w:p>
    <w:p w:rsidR="00E56A3D" w:rsidRPr="00134D7C" w:rsidRDefault="00E56A3D" w:rsidP="00077F8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Достижение указанной цели обеспечивается посредством решения следующих задач:</w:t>
      </w:r>
    </w:p>
    <w:p w:rsidR="00E56A3D" w:rsidRPr="00387CFD" w:rsidRDefault="00E56A3D" w:rsidP="00077F8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осуществление бюджетного прогнозирования на период, позволяющий оценить основные изменения, тенденции и последствия социально-экономических и иных явлений, оказывающих наибольшее воздействие на </w:t>
      </w:r>
      <w:r w:rsidRPr="00387CFD">
        <w:rPr>
          <w:rFonts w:ascii="Times New Roman" w:hAnsi="Times New Roman"/>
          <w:sz w:val="24"/>
          <w:szCs w:val="24"/>
        </w:rPr>
        <w:t xml:space="preserve">состояние </w:t>
      </w:r>
      <w:r w:rsidR="00964BD1" w:rsidRPr="00387CFD">
        <w:rPr>
          <w:rFonts w:ascii="Times New Roman" w:hAnsi="Times New Roman"/>
          <w:sz w:val="24"/>
          <w:szCs w:val="24"/>
        </w:rPr>
        <w:t xml:space="preserve">бюджета города Воткинска </w:t>
      </w:r>
    </w:p>
    <w:p w:rsidR="00E56A3D" w:rsidRPr="00134D7C" w:rsidRDefault="00E56A3D" w:rsidP="00A63293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7CFD">
        <w:rPr>
          <w:rFonts w:ascii="Times New Roman" w:hAnsi="Times New Roman"/>
          <w:sz w:val="24"/>
          <w:szCs w:val="24"/>
        </w:rPr>
        <w:t>разработк</w:t>
      </w:r>
      <w:r w:rsidR="00C24D16" w:rsidRPr="00387CFD">
        <w:rPr>
          <w:rFonts w:ascii="Times New Roman" w:hAnsi="Times New Roman"/>
          <w:sz w:val="24"/>
          <w:szCs w:val="24"/>
        </w:rPr>
        <w:t>и</w:t>
      </w:r>
      <w:r w:rsidRPr="00387CF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32244" w:rsidRPr="00387CFD">
        <w:rPr>
          <w:rFonts w:ascii="Times New Roman" w:hAnsi="Times New Roman"/>
          <w:sz w:val="24"/>
          <w:szCs w:val="24"/>
        </w:rPr>
        <w:t xml:space="preserve">прогнозов </w:t>
      </w:r>
      <w:r w:rsidRPr="00387CFD">
        <w:rPr>
          <w:rFonts w:ascii="Times New Roman" w:hAnsi="Times New Roman"/>
          <w:sz w:val="24"/>
          <w:szCs w:val="24"/>
        </w:rPr>
        <w:t xml:space="preserve">основных характеристик бюджета </w:t>
      </w:r>
      <w:r w:rsidR="004A6B42" w:rsidRPr="00387CFD">
        <w:rPr>
          <w:rFonts w:ascii="Times New Roman" w:hAnsi="Times New Roman"/>
          <w:sz w:val="24"/>
          <w:szCs w:val="24"/>
        </w:rPr>
        <w:t>г</w:t>
      </w:r>
      <w:r w:rsidR="00C32244" w:rsidRPr="00387CFD">
        <w:rPr>
          <w:rFonts w:ascii="Times New Roman" w:hAnsi="Times New Roman"/>
          <w:sz w:val="24"/>
          <w:szCs w:val="24"/>
        </w:rPr>
        <w:t>ород</w:t>
      </w:r>
      <w:r w:rsidR="004A6B42" w:rsidRPr="00387CFD">
        <w:rPr>
          <w:rFonts w:ascii="Times New Roman" w:hAnsi="Times New Roman"/>
          <w:sz w:val="24"/>
          <w:szCs w:val="24"/>
        </w:rPr>
        <w:t>а</w:t>
      </w:r>
      <w:r w:rsidR="00C32244" w:rsidRPr="00387CFD">
        <w:rPr>
          <w:rFonts w:ascii="Times New Roman" w:hAnsi="Times New Roman"/>
          <w:sz w:val="24"/>
          <w:szCs w:val="24"/>
        </w:rPr>
        <w:t xml:space="preserve"> Воткинск</w:t>
      </w:r>
      <w:r w:rsidR="004A6B42" w:rsidRPr="00387CFD">
        <w:rPr>
          <w:rFonts w:ascii="Times New Roman" w:hAnsi="Times New Roman"/>
          <w:sz w:val="24"/>
          <w:szCs w:val="24"/>
        </w:rPr>
        <w:t>а</w:t>
      </w:r>
      <w:proofErr w:type="gramEnd"/>
      <w:r w:rsidR="00F23DBB">
        <w:rPr>
          <w:rFonts w:ascii="Times New Roman" w:hAnsi="Times New Roman"/>
          <w:sz w:val="24"/>
          <w:szCs w:val="24"/>
        </w:rPr>
        <w:t>;</w:t>
      </w:r>
    </w:p>
    <w:p w:rsidR="00E56A3D" w:rsidRPr="00134D7C" w:rsidRDefault="00C32244" w:rsidP="00A63293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358F">
        <w:rPr>
          <w:rFonts w:ascii="Times New Roman" w:hAnsi="Times New Roman"/>
          <w:sz w:val="24"/>
          <w:szCs w:val="24"/>
        </w:rPr>
        <w:t>выработк</w:t>
      </w:r>
      <w:r w:rsidR="00C24D16">
        <w:rPr>
          <w:rFonts w:ascii="Times New Roman" w:hAnsi="Times New Roman"/>
          <w:sz w:val="24"/>
          <w:szCs w:val="24"/>
        </w:rPr>
        <w:t>и</w:t>
      </w:r>
      <w:r w:rsidR="00E56A3D" w:rsidRPr="00134D7C">
        <w:rPr>
          <w:rFonts w:ascii="Times New Roman" w:hAnsi="Times New Roman"/>
          <w:sz w:val="24"/>
          <w:szCs w:val="24"/>
        </w:rPr>
        <w:t xml:space="preserve"> решений по совершенствовани</w:t>
      </w:r>
      <w:r w:rsidR="00E84B61">
        <w:rPr>
          <w:rFonts w:ascii="Times New Roman" w:hAnsi="Times New Roman"/>
          <w:sz w:val="24"/>
          <w:szCs w:val="24"/>
        </w:rPr>
        <w:t>ю</w:t>
      </w:r>
      <w:r w:rsidR="00E56A3D" w:rsidRPr="00134D7C">
        <w:rPr>
          <w:rFonts w:ascii="Times New Roman" w:hAnsi="Times New Roman"/>
          <w:sz w:val="24"/>
          <w:szCs w:val="24"/>
        </w:rPr>
        <w:t xml:space="preserve"> налоговой, бюджетной, долговой политики, включая повышение эффективности бюджетных расходов, способствующих достижению сбалансированности бюджета и решению ключевых задач социально-экономического развития </w:t>
      </w:r>
      <w:r w:rsidR="00D31123">
        <w:rPr>
          <w:rFonts w:ascii="Times New Roman" w:hAnsi="Times New Roman"/>
          <w:sz w:val="24"/>
          <w:szCs w:val="24"/>
        </w:rPr>
        <w:t>муниципального образования «Город Воткинск»</w:t>
      </w:r>
      <w:r w:rsidR="00594724">
        <w:rPr>
          <w:rFonts w:ascii="Times New Roman" w:hAnsi="Times New Roman"/>
          <w:sz w:val="24"/>
          <w:szCs w:val="24"/>
        </w:rPr>
        <w:t xml:space="preserve"> </w:t>
      </w:r>
      <w:r w:rsidR="00E56A3D" w:rsidRPr="00134D7C">
        <w:rPr>
          <w:rFonts w:ascii="Times New Roman" w:hAnsi="Times New Roman"/>
          <w:sz w:val="24"/>
          <w:szCs w:val="24"/>
        </w:rPr>
        <w:t>в долгосрочном периоде;</w:t>
      </w:r>
    </w:p>
    <w:p w:rsidR="00E56A3D" w:rsidRPr="00134D7C" w:rsidRDefault="00B21BD8" w:rsidP="00A63293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</w:t>
      </w:r>
      <w:r w:rsidR="00E56A3D" w:rsidRPr="00134D7C">
        <w:rPr>
          <w:rFonts w:ascii="Times New Roman" w:hAnsi="Times New Roman"/>
          <w:sz w:val="24"/>
          <w:szCs w:val="24"/>
        </w:rPr>
        <w:t xml:space="preserve"> прозрачности и предсказуемости параметров </w:t>
      </w:r>
      <w:r w:rsidR="00E56A3D" w:rsidRPr="00ED42A1">
        <w:rPr>
          <w:rFonts w:ascii="Times New Roman" w:hAnsi="Times New Roman"/>
          <w:sz w:val="24"/>
          <w:szCs w:val="24"/>
        </w:rPr>
        <w:t xml:space="preserve">бюджета </w:t>
      </w:r>
      <w:r w:rsidR="00527863" w:rsidRPr="00ED42A1">
        <w:rPr>
          <w:rFonts w:ascii="Times New Roman" w:hAnsi="Times New Roman"/>
          <w:sz w:val="24"/>
          <w:szCs w:val="24"/>
        </w:rPr>
        <w:t>г</w:t>
      </w:r>
      <w:r w:rsidR="001D475B" w:rsidRPr="00ED42A1">
        <w:rPr>
          <w:rFonts w:ascii="Times New Roman" w:hAnsi="Times New Roman"/>
          <w:sz w:val="24"/>
          <w:szCs w:val="24"/>
        </w:rPr>
        <w:t>ород</w:t>
      </w:r>
      <w:r w:rsidR="00527863" w:rsidRPr="00ED42A1">
        <w:rPr>
          <w:rFonts w:ascii="Times New Roman" w:hAnsi="Times New Roman"/>
          <w:sz w:val="24"/>
          <w:szCs w:val="24"/>
        </w:rPr>
        <w:t>а</w:t>
      </w:r>
      <w:r w:rsidR="001D475B" w:rsidRPr="00ED42A1">
        <w:rPr>
          <w:rFonts w:ascii="Times New Roman" w:hAnsi="Times New Roman"/>
          <w:sz w:val="24"/>
          <w:szCs w:val="24"/>
        </w:rPr>
        <w:t xml:space="preserve"> Воткинск</w:t>
      </w:r>
      <w:r w:rsidR="00527863" w:rsidRPr="00ED42A1">
        <w:rPr>
          <w:rFonts w:ascii="Times New Roman" w:hAnsi="Times New Roman"/>
          <w:sz w:val="24"/>
          <w:szCs w:val="24"/>
        </w:rPr>
        <w:t>а</w:t>
      </w:r>
      <w:r w:rsidR="00E56A3D" w:rsidRPr="00ED42A1">
        <w:rPr>
          <w:rFonts w:ascii="Times New Roman" w:hAnsi="Times New Roman"/>
          <w:sz w:val="24"/>
          <w:szCs w:val="24"/>
        </w:rPr>
        <w:t xml:space="preserve">, базовых принципов и условий реализации </w:t>
      </w:r>
      <w:r w:rsidR="00C32244" w:rsidRPr="00ED42A1">
        <w:rPr>
          <w:rFonts w:ascii="Times New Roman" w:hAnsi="Times New Roman"/>
          <w:sz w:val="24"/>
          <w:szCs w:val="24"/>
        </w:rPr>
        <w:t>налоговой,</w:t>
      </w:r>
      <w:r w:rsidR="00E56A3D" w:rsidRPr="00ED42A1">
        <w:rPr>
          <w:rFonts w:ascii="Times New Roman" w:hAnsi="Times New Roman"/>
          <w:sz w:val="24"/>
          <w:szCs w:val="24"/>
        </w:rPr>
        <w:t xml:space="preserve"> бюджетной и долговой</w:t>
      </w:r>
      <w:r w:rsidR="00E56A3D" w:rsidRPr="00134D7C">
        <w:rPr>
          <w:rFonts w:ascii="Times New Roman" w:hAnsi="Times New Roman"/>
          <w:sz w:val="24"/>
          <w:szCs w:val="24"/>
        </w:rPr>
        <w:t xml:space="preserve"> политики;</w:t>
      </w:r>
    </w:p>
    <w:p w:rsidR="00E56A3D" w:rsidRPr="00134D7C" w:rsidRDefault="00B21BD8" w:rsidP="00B21BD8">
      <w:pPr>
        <w:tabs>
          <w:tab w:val="left" w:pos="1134"/>
          <w:tab w:val="num" w:pos="24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определение</w:t>
      </w:r>
      <w:r w:rsidR="00E56A3D" w:rsidRPr="00134D7C">
        <w:rPr>
          <w:rFonts w:ascii="Times New Roman" w:hAnsi="Times New Roman"/>
          <w:sz w:val="24"/>
          <w:szCs w:val="24"/>
        </w:rPr>
        <w:t xml:space="preserve"> объемов долгосрочных финансовых обязательств, включая показатели финансового обеспечения </w:t>
      </w:r>
      <w:r w:rsidR="00A63293">
        <w:rPr>
          <w:rFonts w:ascii="Times New Roman" w:hAnsi="Times New Roman"/>
          <w:sz w:val="24"/>
          <w:szCs w:val="24"/>
        </w:rPr>
        <w:t>муниципальных программ муниципального образования «Город Воткинск»</w:t>
      </w:r>
      <w:r>
        <w:rPr>
          <w:rFonts w:ascii="Times New Roman" w:hAnsi="Times New Roman"/>
          <w:sz w:val="24"/>
          <w:szCs w:val="24"/>
        </w:rPr>
        <w:t>,</w:t>
      </w:r>
      <w:r w:rsidR="00E56A3D" w:rsidRPr="00134D7C">
        <w:rPr>
          <w:rFonts w:ascii="Times New Roman" w:hAnsi="Times New Roman"/>
          <w:sz w:val="24"/>
          <w:szCs w:val="24"/>
        </w:rPr>
        <w:t xml:space="preserve"> на период их действия.</w:t>
      </w:r>
    </w:p>
    <w:p w:rsidR="00E56A3D" w:rsidRPr="00134D7C" w:rsidRDefault="00E56A3D" w:rsidP="00721E09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Решение указанных задач обеспечивается в рамках комплексного подхода, включающего в себя:</w:t>
      </w:r>
    </w:p>
    <w:p w:rsidR="00E56A3D" w:rsidRPr="00134D7C" w:rsidRDefault="00E56A3D" w:rsidP="00721E09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обеспечение взаимного соответствия и координации Бюджетного прогноза с другими документами стратегического планирования, в первую очередь – с прогнозом социально-экономического развития </w:t>
      </w:r>
      <w:r w:rsidR="00721E09">
        <w:rPr>
          <w:rFonts w:ascii="Times New Roman" w:hAnsi="Times New Roman"/>
          <w:sz w:val="24"/>
          <w:szCs w:val="24"/>
        </w:rPr>
        <w:t xml:space="preserve">муниципального образования «Город Воткинск» </w:t>
      </w:r>
      <w:r w:rsidRPr="00134D7C">
        <w:rPr>
          <w:rFonts w:ascii="Times New Roman" w:hAnsi="Times New Roman"/>
          <w:sz w:val="24"/>
          <w:szCs w:val="24"/>
        </w:rPr>
        <w:t xml:space="preserve">на долгосрочный период и </w:t>
      </w:r>
      <w:r w:rsidR="00721E09">
        <w:rPr>
          <w:rFonts w:ascii="Times New Roman" w:hAnsi="Times New Roman"/>
          <w:sz w:val="24"/>
          <w:szCs w:val="24"/>
        </w:rPr>
        <w:t>муниципальными</w:t>
      </w:r>
      <w:r w:rsidRPr="00134D7C">
        <w:rPr>
          <w:rFonts w:ascii="Times New Roman" w:hAnsi="Times New Roman"/>
          <w:sz w:val="24"/>
          <w:szCs w:val="24"/>
        </w:rPr>
        <w:t xml:space="preserve"> программами </w:t>
      </w:r>
      <w:r w:rsidR="00721E09">
        <w:rPr>
          <w:rFonts w:ascii="Times New Roman" w:hAnsi="Times New Roman"/>
          <w:sz w:val="24"/>
          <w:szCs w:val="24"/>
        </w:rPr>
        <w:t>города</w:t>
      </w:r>
      <w:r w:rsidRPr="00134D7C">
        <w:rPr>
          <w:rFonts w:ascii="Times New Roman" w:hAnsi="Times New Roman"/>
          <w:sz w:val="24"/>
          <w:szCs w:val="24"/>
        </w:rPr>
        <w:t>;</w:t>
      </w:r>
    </w:p>
    <w:p w:rsidR="00E56A3D" w:rsidRPr="00134D7C" w:rsidRDefault="00E56A3D" w:rsidP="004C27A1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систематизацию и регулярный учет основных бюджетных и макроэкономических рисков;</w:t>
      </w:r>
    </w:p>
    <w:p w:rsidR="00E56A3D" w:rsidRPr="00134D7C" w:rsidRDefault="00E56A3D" w:rsidP="004C27A1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использование в целях долгосрочного бюджетного прогнозирования и </w:t>
      </w:r>
      <w:proofErr w:type="gramStart"/>
      <w:r w:rsidRPr="00134D7C">
        <w:rPr>
          <w:rFonts w:ascii="Times New Roman" w:hAnsi="Times New Roman"/>
          <w:sz w:val="24"/>
          <w:szCs w:val="24"/>
        </w:rPr>
        <w:t>планирован</w:t>
      </w:r>
      <w:r w:rsidRPr="006750DE">
        <w:rPr>
          <w:rFonts w:ascii="Times New Roman" w:hAnsi="Times New Roman"/>
          <w:sz w:val="24"/>
          <w:szCs w:val="24"/>
        </w:rPr>
        <w:t>ия</w:t>
      </w:r>
      <w:proofErr w:type="gramEnd"/>
      <w:r w:rsidRPr="00134D7C">
        <w:rPr>
          <w:rFonts w:ascii="Times New Roman" w:hAnsi="Times New Roman"/>
          <w:sz w:val="24"/>
          <w:szCs w:val="24"/>
        </w:rPr>
        <w:t xml:space="preserve"> инициативных мер и решений, позволяющих достичь требуемых результатов и уровня </w:t>
      </w:r>
      <w:r w:rsidRPr="004E5C9C">
        <w:rPr>
          <w:rFonts w:ascii="Times New Roman" w:hAnsi="Times New Roman"/>
          <w:sz w:val="24"/>
          <w:szCs w:val="24"/>
        </w:rPr>
        <w:t xml:space="preserve">сбалансированности бюджета </w:t>
      </w:r>
      <w:r w:rsidR="00F709C9" w:rsidRPr="004E5C9C">
        <w:rPr>
          <w:rFonts w:ascii="Times New Roman" w:hAnsi="Times New Roman"/>
          <w:sz w:val="24"/>
          <w:szCs w:val="24"/>
        </w:rPr>
        <w:t>г</w:t>
      </w:r>
      <w:r w:rsidR="004C27A1" w:rsidRPr="004E5C9C">
        <w:rPr>
          <w:rFonts w:ascii="Times New Roman" w:hAnsi="Times New Roman"/>
          <w:sz w:val="24"/>
          <w:szCs w:val="24"/>
        </w:rPr>
        <w:t>ород</w:t>
      </w:r>
      <w:r w:rsidR="00F709C9" w:rsidRPr="004E5C9C">
        <w:rPr>
          <w:rFonts w:ascii="Times New Roman" w:hAnsi="Times New Roman"/>
          <w:sz w:val="24"/>
          <w:szCs w:val="24"/>
        </w:rPr>
        <w:t>а</w:t>
      </w:r>
      <w:r w:rsidR="004C27A1" w:rsidRPr="004E5C9C">
        <w:rPr>
          <w:rFonts w:ascii="Times New Roman" w:hAnsi="Times New Roman"/>
          <w:sz w:val="24"/>
          <w:szCs w:val="24"/>
        </w:rPr>
        <w:t xml:space="preserve"> Воткинск</w:t>
      </w:r>
      <w:r w:rsidR="00F709C9" w:rsidRPr="004E5C9C">
        <w:rPr>
          <w:rFonts w:ascii="Times New Roman" w:hAnsi="Times New Roman"/>
          <w:sz w:val="24"/>
          <w:szCs w:val="24"/>
        </w:rPr>
        <w:t>а</w:t>
      </w:r>
      <w:r w:rsidRPr="004E5C9C">
        <w:rPr>
          <w:rFonts w:ascii="Times New Roman" w:hAnsi="Times New Roman"/>
          <w:sz w:val="24"/>
          <w:szCs w:val="24"/>
        </w:rPr>
        <w:t>.</w:t>
      </w:r>
    </w:p>
    <w:p w:rsidR="00CF7F12" w:rsidRPr="00C74AC4" w:rsidRDefault="000E0D9E" w:rsidP="007829D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7F12" w:rsidRPr="00C74AC4">
        <w:rPr>
          <w:rFonts w:ascii="Times New Roman" w:hAnsi="Times New Roman" w:cs="Times New Roman"/>
          <w:sz w:val="24"/>
          <w:szCs w:val="24"/>
        </w:rPr>
        <w:t>Бюджетный про</w:t>
      </w:r>
      <w:r w:rsidR="006C56FD" w:rsidRPr="00C74AC4">
        <w:rPr>
          <w:rFonts w:ascii="Times New Roman" w:hAnsi="Times New Roman" w:cs="Times New Roman"/>
          <w:sz w:val="24"/>
          <w:szCs w:val="24"/>
        </w:rPr>
        <w:t>гноз</w:t>
      </w:r>
      <w:r w:rsidR="00CF7F12" w:rsidRPr="00C74AC4">
        <w:rPr>
          <w:rFonts w:ascii="Times New Roman" w:hAnsi="Times New Roman" w:cs="Times New Roman"/>
          <w:sz w:val="24"/>
          <w:szCs w:val="24"/>
        </w:rPr>
        <w:t xml:space="preserve"> составлен на основе и с учетом муниципальных программ, то есть с учетом объемов финансового обеспечения и достижения приоритетных целей и задач социально-экономического развития города.</w:t>
      </w:r>
    </w:p>
    <w:p w:rsidR="001830E1" w:rsidRDefault="001830E1" w:rsidP="007829D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Проводимые мероприятия основаны на внутренних ресурсах по выявлению резервов налоговых поступлений, администрированию доходов, повышению эффективности использования муниципального имущества, сокращению неэффективных расходов</w:t>
      </w:r>
      <w:r w:rsidR="009217B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lastRenderedPageBreak/>
        <w:t>оптимизации сети бюджетных учреждений и расходов потребления топливно-энергетических ресурсов.</w:t>
      </w:r>
    </w:p>
    <w:p w:rsidR="006A616C" w:rsidRDefault="006A616C" w:rsidP="007829D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267695" w:rsidRPr="00267695" w:rsidRDefault="006A616C" w:rsidP="0026769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695">
        <w:rPr>
          <w:rFonts w:ascii="Times New Roman" w:hAnsi="Times New Roman" w:cs="Times New Roman"/>
          <w:b/>
          <w:sz w:val="24"/>
          <w:szCs w:val="24"/>
        </w:rPr>
        <w:t>Прогноз основных характеристик бюджета</w:t>
      </w:r>
      <w:r w:rsidR="00267695" w:rsidRPr="00267695">
        <w:rPr>
          <w:rFonts w:ascii="Times New Roman" w:hAnsi="Times New Roman" w:cs="Times New Roman"/>
          <w:b/>
          <w:sz w:val="24"/>
          <w:szCs w:val="24"/>
        </w:rPr>
        <w:t xml:space="preserve">, цели и задачи формирования и реализации бюджетной, налоговой и долговой политики МО  «Город Воткинск» </w:t>
      </w:r>
      <w:r w:rsidR="00267695">
        <w:rPr>
          <w:rFonts w:ascii="Times New Roman" w:hAnsi="Times New Roman" w:cs="Times New Roman"/>
          <w:b/>
          <w:sz w:val="24"/>
          <w:szCs w:val="24"/>
        </w:rPr>
        <w:t>на</w:t>
      </w:r>
      <w:r w:rsidR="00267695" w:rsidRPr="00267695">
        <w:rPr>
          <w:rFonts w:ascii="Times New Roman" w:hAnsi="Times New Roman" w:cs="Times New Roman"/>
          <w:b/>
          <w:sz w:val="24"/>
          <w:szCs w:val="24"/>
        </w:rPr>
        <w:t xml:space="preserve"> долгосрочн</w:t>
      </w:r>
      <w:r w:rsidR="00267695">
        <w:rPr>
          <w:rFonts w:ascii="Times New Roman" w:hAnsi="Times New Roman" w:cs="Times New Roman"/>
          <w:b/>
          <w:sz w:val="24"/>
          <w:szCs w:val="24"/>
        </w:rPr>
        <w:t xml:space="preserve">ый </w:t>
      </w:r>
      <w:r w:rsidR="00267695" w:rsidRPr="00267695">
        <w:rPr>
          <w:rFonts w:ascii="Times New Roman" w:hAnsi="Times New Roman" w:cs="Times New Roman"/>
          <w:b/>
          <w:sz w:val="24"/>
          <w:szCs w:val="24"/>
        </w:rPr>
        <w:t xml:space="preserve"> период</w:t>
      </w:r>
    </w:p>
    <w:p w:rsidR="006A616C" w:rsidRPr="00E117E7" w:rsidRDefault="006A616C" w:rsidP="006A616C">
      <w:pPr>
        <w:pStyle w:val="a6"/>
        <w:ind w:firstLine="426"/>
        <w:jc w:val="center"/>
        <w:rPr>
          <w:b/>
          <w:sz w:val="24"/>
          <w:szCs w:val="24"/>
        </w:rPr>
      </w:pPr>
    </w:p>
    <w:p w:rsidR="006A616C" w:rsidRPr="00E90706" w:rsidRDefault="00E90706" w:rsidP="00E90706">
      <w:pPr>
        <w:pStyle w:val="a6"/>
        <w:tabs>
          <w:tab w:val="left" w:pos="1537"/>
        </w:tabs>
        <w:ind w:firstLine="426"/>
        <w:rPr>
          <w:sz w:val="24"/>
          <w:szCs w:val="24"/>
        </w:rPr>
      </w:pPr>
      <w:r w:rsidRPr="00E90706">
        <w:rPr>
          <w:sz w:val="24"/>
          <w:szCs w:val="24"/>
        </w:rPr>
        <w:t xml:space="preserve">  </w:t>
      </w:r>
      <w:r w:rsidR="006A616C" w:rsidRPr="00E90706">
        <w:rPr>
          <w:sz w:val="24"/>
          <w:szCs w:val="24"/>
        </w:rPr>
        <w:t xml:space="preserve">Прогноз основных характеристик бюджета </w:t>
      </w:r>
      <w:r w:rsidR="002C6632" w:rsidRPr="00E90706">
        <w:rPr>
          <w:sz w:val="24"/>
          <w:szCs w:val="24"/>
        </w:rPr>
        <w:t>г</w:t>
      </w:r>
      <w:r w:rsidR="006A616C" w:rsidRPr="00E90706">
        <w:rPr>
          <w:sz w:val="24"/>
          <w:szCs w:val="24"/>
        </w:rPr>
        <w:t>ород</w:t>
      </w:r>
      <w:r w:rsidR="002C6632" w:rsidRPr="00E90706">
        <w:rPr>
          <w:sz w:val="24"/>
          <w:szCs w:val="24"/>
        </w:rPr>
        <w:t>а</w:t>
      </w:r>
      <w:r w:rsidR="006A616C" w:rsidRPr="00E90706">
        <w:rPr>
          <w:sz w:val="24"/>
          <w:szCs w:val="24"/>
        </w:rPr>
        <w:t xml:space="preserve"> Воткинск</w:t>
      </w:r>
      <w:r w:rsidR="002C6632" w:rsidRPr="00E90706">
        <w:rPr>
          <w:sz w:val="24"/>
          <w:szCs w:val="24"/>
        </w:rPr>
        <w:t>а</w:t>
      </w:r>
      <w:r w:rsidR="004556D6" w:rsidRPr="00E90706">
        <w:rPr>
          <w:sz w:val="24"/>
          <w:szCs w:val="24"/>
        </w:rPr>
        <w:t xml:space="preserve"> на долгосрочный период </w:t>
      </w:r>
      <w:r w:rsidR="006A616C" w:rsidRPr="00E90706">
        <w:rPr>
          <w:sz w:val="24"/>
          <w:szCs w:val="24"/>
        </w:rPr>
        <w:t xml:space="preserve"> и показатели финансового обеспечения муниципальных программ муниципального образования «Город Воткинск» с</w:t>
      </w:r>
      <w:r w:rsidR="00637B5C" w:rsidRPr="00E90706">
        <w:rPr>
          <w:sz w:val="24"/>
          <w:szCs w:val="24"/>
        </w:rPr>
        <w:t xml:space="preserve">оответствует </w:t>
      </w:r>
      <w:r w:rsidR="00040053" w:rsidRPr="00E90706">
        <w:rPr>
          <w:sz w:val="24"/>
          <w:szCs w:val="24"/>
        </w:rPr>
        <w:t xml:space="preserve"> </w:t>
      </w:r>
      <w:r w:rsidR="00DA22F1" w:rsidRPr="00E90706">
        <w:rPr>
          <w:sz w:val="24"/>
          <w:szCs w:val="24"/>
        </w:rPr>
        <w:t>р</w:t>
      </w:r>
      <w:r w:rsidR="00637B5C" w:rsidRPr="00E90706">
        <w:rPr>
          <w:sz w:val="24"/>
          <w:szCs w:val="24"/>
        </w:rPr>
        <w:t>ешени</w:t>
      </w:r>
      <w:r w:rsidR="002403EF" w:rsidRPr="00E90706">
        <w:rPr>
          <w:sz w:val="24"/>
          <w:szCs w:val="24"/>
        </w:rPr>
        <w:t>ю</w:t>
      </w:r>
      <w:r w:rsidR="00637B5C" w:rsidRPr="00E90706">
        <w:rPr>
          <w:sz w:val="24"/>
          <w:szCs w:val="24"/>
        </w:rPr>
        <w:t xml:space="preserve"> </w:t>
      </w:r>
      <w:proofErr w:type="spellStart"/>
      <w:r w:rsidR="00D67451" w:rsidRPr="00E90706">
        <w:rPr>
          <w:sz w:val="24"/>
          <w:szCs w:val="24"/>
        </w:rPr>
        <w:t>Воткинской</w:t>
      </w:r>
      <w:proofErr w:type="spellEnd"/>
      <w:r w:rsidR="00D67451" w:rsidRPr="00E90706">
        <w:rPr>
          <w:sz w:val="24"/>
          <w:szCs w:val="24"/>
        </w:rPr>
        <w:t xml:space="preserve"> городской Думы</w:t>
      </w:r>
      <w:r w:rsidR="008463AD" w:rsidRPr="00E90706">
        <w:rPr>
          <w:sz w:val="24"/>
          <w:szCs w:val="24"/>
        </w:rPr>
        <w:t xml:space="preserve"> от 24.12.2025 № 56-РН</w:t>
      </w:r>
      <w:r w:rsidR="006A616C" w:rsidRPr="00E90706">
        <w:rPr>
          <w:sz w:val="24"/>
          <w:szCs w:val="24"/>
        </w:rPr>
        <w:t xml:space="preserve"> «О  бюджете </w:t>
      </w:r>
      <w:r w:rsidR="00040053" w:rsidRPr="00E90706">
        <w:rPr>
          <w:sz w:val="24"/>
          <w:szCs w:val="24"/>
        </w:rPr>
        <w:t>г</w:t>
      </w:r>
      <w:r w:rsidR="006A616C" w:rsidRPr="00E90706">
        <w:rPr>
          <w:sz w:val="24"/>
          <w:szCs w:val="24"/>
        </w:rPr>
        <w:t>ород</w:t>
      </w:r>
      <w:r w:rsidR="00040053" w:rsidRPr="00E90706">
        <w:rPr>
          <w:sz w:val="24"/>
          <w:szCs w:val="24"/>
        </w:rPr>
        <w:t>а</w:t>
      </w:r>
      <w:r w:rsidR="006A616C" w:rsidRPr="00E90706">
        <w:rPr>
          <w:sz w:val="24"/>
          <w:szCs w:val="24"/>
        </w:rPr>
        <w:t xml:space="preserve"> Воткинск</w:t>
      </w:r>
      <w:r w:rsidR="00040053" w:rsidRPr="00E90706">
        <w:rPr>
          <w:sz w:val="24"/>
          <w:szCs w:val="24"/>
        </w:rPr>
        <w:t>а</w:t>
      </w:r>
      <w:r w:rsidR="006A616C" w:rsidRPr="00E90706">
        <w:rPr>
          <w:sz w:val="24"/>
          <w:szCs w:val="24"/>
        </w:rPr>
        <w:t xml:space="preserve"> на 202</w:t>
      </w:r>
      <w:r w:rsidR="00225769" w:rsidRPr="00E90706">
        <w:rPr>
          <w:sz w:val="24"/>
          <w:szCs w:val="24"/>
        </w:rPr>
        <w:t>6</w:t>
      </w:r>
      <w:r w:rsidR="006A616C" w:rsidRPr="00E90706">
        <w:rPr>
          <w:sz w:val="24"/>
          <w:szCs w:val="24"/>
        </w:rPr>
        <w:t xml:space="preserve"> год и плановый период 202</w:t>
      </w:r>
      <w:r w:rsidR="00225769" w:rsidRPr="00E90706">
        <w:rPr>
          <w:sz w:val="24"/>
          <w:szCs w:val="24"/>
        </w:rPr>
        <w:t>7</w:t>
      </w:r>
      <w:r w:rsidR="006A616C" w:rsidRPr="00E90706">
        <w:rPr>
          <w:sz w:val="24"/>
          <w:szCs w:val="24"/>
        </w:rPr>
        <w:t xml:space="preserve"> и 202</w:t>
      </w:r>
      <w:r w:rsidR="00225769" w:rsidRPr="00E90706">
        <w:rPr>
          <w:sz w:val="24"/>
          <w:szCs w:val="24"/>
        </w:rPr>
        <w:t>8</w:t>
      </w:r>
      <w:r w:rsidR="00B45CE1" w:rsidRPr="00E90706">
        <w:rPr>
          <w:sz w:val="24"/>
          <w:szCs w:val="24"/>
        </w:rPr>
        <w:t xml:space="preserve"> годов».</w:t>
      </w:r>
    </w:p>
    <w:p w:rsidR="00683B8F" w:rsidRPr="004556D6" w:rsidRDefault="00B650D5" w:rsidP="0068782C">
      <w:pPr>
        <w:pStyle w:val="a6"/>
        <w:ind w:firstLine="0"/>
        <w:rPr>
          <w:sz w:val="24"/>
          <w:szCs w:val="24"/>
        </w:rPr>
      </w:pPr>
      <w:r w:rsidRPr="00A83170">
        <w:rPr>
          <w:b/>
          <w:sz w:val="24"/>
          <w:szCs w:val="24"/>
        </w:rPr>
        <w:t xml:space="preserve">       </w:t>
      </w:r>
      <w:r w:rsidRPr="00A83170">
        <w:rPr>
          <w:sz w:val="24"/>
          <w:szCs w:val="24"/>
        </w:rPr>
        <w:t>При раз</w:t>
      </w:r>
      <w:r w:rsidR="004556D6" w:rsidRPr="00A83170">
        <w:rPr>
          <w:sz w:val="24"/>
          <w:szCs w:val="24"/>
        </w:rPr>
        <w:t xml:space="preserve">работке основных характеристик </w:t>
      </w:r>
      <w:r w:rsidR="004556D6" w:rsidRPr="00964BD1">
        <w:rPr>
          <w:sz w:val="24"/>
          <w:szCs w:val="24"/>
        </w:rPr>
        <w:t>б</w:t>
      </w:r>
      <w:r w:rsidRPr="00964BD1">
        <w:rPr>
          <w:sz w:val="24"/>
          <w:szCs w:val="24"/>
        </w:rPr>
        <w:t>юджета</w:t>
      </w:r>
      <w:r w:rsidR="004556D6" w:rsidRPr="00964BD1">
        <w:rPr>
          <w:sz w:val="24"/>
          <w:szCs w:val="24"/>
        </w:rPr>
        <w:t xml:space="preserve"> </w:t>
      </w:r>
      <w:r w:rsidR="002C6632" w:rsidRPr="00964BD1">
        <w:rPr>
          <w:sz w:val="24"/>
          <w:szCs w:val="24"/>
        </w:rPr>
        <w:t>г</w:t>
      </w:r>
      <w:r w:rsidR="004556D6" w:rsidRPr="00964BD1">
        <w:rPr>
          <w:sz w:val="24"/>
          <w:szCs w:val="24"/>
        </w:rPr>
        <w:t>ород</w:t>
      </w:r>
      <w:r w:rsidR="002C6632" w:rsidRPr="00964BD1">
        <w:rPr>
          <w:sz w:val="24"/>
          <w:szCs w:val="24"/>
        </w:rPr>
        <w:t>а</w:t>
      </w:r>
      <w:r w:rsidR="004556D6" w:rsidRPr="00964BD1">
        <w:rPr>
          <w:sz w:val="24"/>
          <w:szCs w:val="24"/>
        </w:rPr>
        <w:t xml:space="preserve"> Воткинск</w:t>
      </w:r>
      <w:r w:rsidR="002C6632" w:rsidRPr="00964BD1">
        <w:rPr>
          <w:sz w:val="24"/>
          <w:szCs w:val="24"/>
        </w:rPr>
        <w:t>а</w:t>
      </w:r>
      <w:r w:rsidR="004556D6" w:rsidRPr="004556D6">
        <w:rPr>
          <w:sz w:val="24"/>
          <w:szCs w:val="24"/>
        </w:rPr>
        <w:t xml:space="preserve"> </w:t>
      </w:r>
      <w:r w:rsidRPr="004556D6">
        <w:rPr>
          <w:sz w:val="24"/>
          <w:szCs w:val="24"/>
        </w:rPr>
        <w:t xml:space="preserve"> на</w:t>
      </w:r>
      <w:r w:rsidR="004556D6">
        <w:rPr>
          <w:sz w:val="24"/>
          <w:szCs w:val="24"/>
        </w:rPr>
        <w:t xml:space="preserve"> долгосрочный  период </w:t>
      </w:r>
      <w:r w:rsidRPr="004556D6">
        <w:rPr>
          <w:sz w:val="24"/>
          <w:szCs w:val="24"/>
        </w:rPr>
        <w:t xml:space="preserve"> применены основные показатели проекта сценарных условий, основных параметров бюджетного прогноза </w:t>
      </w:r>
      <w:r w:rsidR="004556D6" w:rsidRPr="004556D6">
        <w:rPr>
          <w:sz w:val="24"/>
          <w:szCs w:val="24"/>
        </w:rPr>
        <w:t xml:space="preserve">муниципального образования «Город Воткинск» </w:t>
      </w:r>
      <w:r w:rsidRPr="004556D6">
        <w:rPr>
          <w:sz w:val="24"/>
          <w:szCs w:val="24"/>
        </w:rPr>
        <w:t xml:space="preserve"> на долгосрочный период</w:t>
      </w:r>
      <w:r w:rsidR="00982275" w:rsidRPr="004556D6">
        <w:rPr>
          <w:sz w:val="24"/>
          <w:szCs w:val="24"/>
        </w:rPr>
        <w:t xml:space="preserve"> </w:t>
      </w:r>
      <w:r w:rsidR="004556D6">
        <w:rPr>
          <w:sz w:val="24"/>
          <w:szCs w:val="24"/>
        </w:rPr>
        <w:t xml:space="preserve"> до 203</w:t>
      </w:r>
      <w:r w:rsidR="004C615E">
        <w:rPr>
          <w:sz w:val="24"/>
          <w:szCs w:val="24"/>
        </w:rPr>
        <w:t>0</w:t>
      </w:r>
      <w:r w:rsidR="004556D6">
        <w:rPr>
          <w:sz w:val="24"/>
          <w:szCs w:val="24"/>
        </w:rPr>
        <w:t xml:space="preserve"> года </w:t>
      </w:r>
      <w:r w:rsidR="00982275" w:rsidRPr="004556D6">
        <w:rPr>
          <w:sz w:val="24"/>
          <w:szCs w:val="24"/>
        </w:rPr>
        <w:t>(</w:t>
      </w:r>
      <w:r w:rsidR="0084183A">
        <w:rPr>
          <w:sz w:val="24"/>
          <w:szCs w:val="24"/>
        </w:rPr>
        <w:t xml:space="preserve">согласно </w:t>
      </w:r>
      <w:r w:rsidR="00982275" w:rsidRPr="004556D6">
        <w:rPr>
          <w:sz w:val="24"/>
          <w:szCs w:val="24"/>
        </w:rPr>
        <w:t>прил</w:t>
      </w:r>
      <w:r w:rsidR="0084183A">
        <w:rPr>
          <w:sz w:val="24"/>
          <w:szCs w:val="24"/>
        </w:rPr>
        <w:t>ожению</w:t>
      </w:r>
      <w:r w:rsidR="00982275" w:rsidRPr="004556D6">
        <w:rPr>
          <w:sz w:val="24"/>
          <w:szCs w:val="24"/>
        </w:rPr>
        <w:t>)</w:t>
      </w:r>
      <w:r w:rsidRPr="004556D6">
        <w:rPr>
          <w:sz w:val="24"/>
          <w:szCs w:val="24"/>
        </w:rPr>
        <w:t>.</w:t>
      </w:r>
    </w:p>
    <w:p w:rsidR="00DE14D5" w:rsidRPr="00134D7C" w:rsidRDefault="00DE14D5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Цель</w:t>
      </w:r>
      <w:r w:rsidR="00267695">
        <w:rPr>
          <w:rFonts w:ascii="Times New Roman" w:hAnsi="Times New Roman"/>
          <w:sz w:val="24"/>
          <w:szCs w:val="24"/>
        </w:rPr>
        <w:t>ю</w:t>
      </w:r>
      <w:r w:rsidRPr="00134D7C">
        <w:rPr>
          <w:rFonts w:ascii="Times New Roman" w:hAnsi="Times New Roman"/>
          <w:sz w:val="24"/>
          <w:szCs w:val="24"/>
        </w:rPr>
        <w:t xml:space="preserve"> формирования и реализации бюджетной, налоговой и долговой политики </w:t>
      </w:r>
      <w:r w:rsidR="00225663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Pr="00134D7C">
        <w:rPr>
          <w:rFonts w:ascii="Times New Roman" w:hAnsi="Times New Roman"/>
          <w:sz w:val="24"/>
          <w:szCs w:val="24"/>
        </w:rPr>
        <w:t>в долгосрочном периоде является описание условий, принимаемых для составления Бюджетного прогноза, основных подходов к его формированию и общего порядка разработки основных характеристик и прогнозируемых параметров бюджета, а также обеспечение прозрачности и открытости бюджетного планирования.</w:t>
      </w:r>
    </w:p>
    <w:p w:rsidR="00DE14D5" w:rsidRPr="00134D7C" w:rsidRDefault="00DE14D5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Задача формирования и реализации бюджетной, налоговой и долговой политики </w:t>
      </w:r>
      <w:r w:rsidR="00225663">
        <w:rPr>
          <w:rFonts w:ascii="Times New Roman" w:hAnsi="Times New Roman"/>
          <w:sz w:val="24"/>
          <w:szCs w:val="24"/>
        </w:rPr>
        <w:t>муниципального образования</w:t>
      </w:r>
      <w:r w:rsidRPr="00134D7C">
        <w:rPr>
          <w:rFonts w:ascii="Times New Roman" w:hAnsi="Times New Roman"/>
          <w:sz w:val="24"/>
          <w:szCs w:val="24"/>
        </w:rPr>
        <w:t xml:space="preserve"> в долгосрочном периоде – определение подходов к планированию доходов и расходов, источников финансирования дефицита бюджета, финансовых взаимоотношений </w:t>
      </w:r>
      <w:r w:rsidRPr="00C94805">
        <w:rPr>
          <w:rFonts w:ascii="Times New Roman" w:hAnsi="Times New Roman"/>
          <w:sz w:val="24"/>
          <w:szCs w:val="24"/>
        </w:rPr>
        <w:t>с бюджет</w:t>
      </w:r>
      <w:r w:rsidR="00C94805">
        <w:rPr>
          <w:rFonts w:ascii="Times New Roman" w:hAnsi="Times New Roman"/>
          <w:sz w:val="24"/>
          <w:szCs w:val="24"/>
        </w:rPr>
        <w:t>ом</w:t>
      </w:r>
      <w:r w:rsidRPr="00C94805">
        <w:rPr>
          <w:rFonts w:ascii="Times New Roman" w:hAnsi="Times New Roman"/>
          <w:sz w:val="24"/>
          <w:szCs w:val="24"/>
        </w:rPr>
        <w:t xml:space="preserve"> </w:t>
      </w:r>
      <w:r w:rsidR="00030BFE">
        <w:rPr>
          <w:rFonts w:ascii="Times New Roman" w:hAnsi="Times New Roman"/>
          <w:sz w:val="24"/>
          <w:szCs w:val="24"/>
        </w:rPr>
        <w:t xml:space="preserve"> Удмуртской Республики</w:t>
      </w:r>
      <w:r w:rsidRPr="00134D7C">
        <w:rPr>
          <w:rFonts w:ascii="Times New Roman" w:hAnsi="Times New Roman"/>
          <w:sz w:val="24"/>
          <w:szCs w:val="24"/>
        </w:rPr>
        <w:t>.</w:t>
      </w:r>
    </w:p>
    <w:p w:rsidR="00104E85" w:rsidRPr="00B93758" w:rsidRDefault="00DE14D5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При определении основных подходов к формированию и реализации бюджетной политики </w:t>
      </w:r>
      <w:r w:rsidR="00846BEF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Pr="00134D7C">
        <w:rPr>
          <w:rFonts w:ascii="Times New Roman" w:hAnsi="Times New Roman"/>
          <w:sz w:val="24"/>
          <w:szCs w:val="24"/>
        </w:rPr>
        <w:t xml:space="preserve">в качестве основного критерия эффективности бюджетной </w:t>
      </w:r>
      <w:proofErr w:type="gramStart"/>
      <w:r w:rsidRPr="00134D7C">
        <w:rPr>
          <w:rFonts w:ascii="Times New Roman" w:hAnsi="Times New Roman"/>
          <w:sz w:val="24"/>
          <w:szCs w:val="24"/>
        </w:rPr>
        <w:t xml:space="preserve">политики используется </w:t>
      </w:r>
      <w:r w:rsidRPr="00B93758">
        <w:rPr>
          <w:rFonts w:ascii="Times New Roman" w:hAnsi="Times New Roman"/>
          <w:sz w:val="24"/>
          <w:szCs w:val="24"/>
        </w:rPr>
        <w:t xml:space="preserve">обеспечение сбалансированности </w:t>
      </w:r>
      <w:r w:rsidR="00E87681" w:rsidRPr="00B93758">
        <w:rPr>
          <w:rFonts w:ascii="Times New Roman" w:hAnsi="Times New Roman"/>
          <w:sz w:val="24"/>
          <w:szCs w:val="24"/>
        </w:rPr>
        <w:t>б</w:t>
      </w:r>
      <w:r w:rsidRPr="00B93758">
        <w:rPr>
          <w:rFonts w:ascii="Times New Roman" w:hAnsi="Times New Roman"/>
          <w:sz w:val="24"/>
          <w:szCs w:val="24"/>
        </w:rPr>
        <w:t>юджета</w:t>
      </w:r>
      <w:r w:rsidR="00DF6BCB" w:rsidRPr="00B93758">
        <w:rPr>
          <w:rFonts w:ascii="Times New Roman" w:hAnsi="Times New Roman"/>
          <w:sz w:val="24"/>
          <w:szCs w:val="24"/>
        </w:rPr>
        <w:t xml:space="preserve"> </w:t>
      </w:r>
      <w:r w:rsidR="00B93758" w:rsidRPr="00B93758">
        <w:rPr>
          <w:rFonts w:ascii="Times New Roman" w:hAnsi="Times New Roman"/>
          <w:sz w:val="24"/>
          <w:szCs w:val="24"/>
        </w:rPr>
        <w:t>г</w:t>
      </w:r>
      <w:r w:rsidR="00DF6BCB" w:rsidRPr="00B93758">
        <w:rPr>
          <w:rFonts w:ascii="Times New Roman" w:hAnsi="Times New Roman"/>
          <w:sz w:val="24"/>
          <w:szCs w:val="24"/>
        </w:rPr>
        <w:t>ород</w:t>
      </w:r>
      <w:r w:rsidR="00B93758" w:rsidRPr="00B93758">
        <w:rPr>
          <w:rFonts w:ascii="Times New Roman" w:hAnsi="Times New Roman"/>
          <w:sz w:val="24"/>
          <w:szCs w:val="24"/>
        </w:rPr>
        <w:t>а</w:t>
      </w:r>
      <w:r w:rsidR="00DF6BCB" w:rsidRPr="00B93758">
        <w:rPr>
          <w:rFonts w:ascii="Times New Roman" w:hAnsi="Times New Roman"/>
          <w:sz w:val="24"/>
          <w:szCs w:val="24"/>
        </w:rPr>
        <w:t xml:space="preserve"> Воткинск</w:t>
      </w:r>
      <w:r w:rsidR="00B93758" w:rsidRPr="00B93758">
        <w:rPr>
          <w:rFonts w:ascii="Times New Roman" w:hAnsi="Times New Roman"/>
          <w:sz w:val="24"/>
          <w:szCs w:val="24"/>
        </w:rPr>
        <w:t>а</w:t>
      </w:r>
      <w:proofErr w:type="gramEnd"/>
      <w:r w:rsidR="00846BEF" w:rsidRPr="00B93758">
        <w:rPr>
          <w:rFonts w:ascii="Times New Roman" w:hAnsi="Times New Roman"/>
          <w:sz w:val="24"/>
          <w:szCs w:val="24"/>
        </w:rPr>
        <w:t>.</w:t>
      </w:r>
    </w:p>
    <w:p w:rsidR="00DE14D5" w:rsidRPr="00134D7C" w:rsidRDefault="00DE14D5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3758">
        <w:rPr>
          <w:rFonts w:ascii="Times New Roman" w:hAnsi="Times New Roman"/>
          <w:sz w:val="24"/>
          <w:szCs w:val="24"/>
        </w:rPr>
        <w:t xml:space="preserve"> Основным критерием оценки эффективности налоговой политики </w:t>
      </w:r>
      <w:r w:rsidR="00104E85" w:rsidRPr="00B93758">
        <w:rPr>
          <w:rFonts w:ascii="Times New Roman" w:hAnsi="Times New Roman"/>
          <w:sz w:val="24"/>
          <w:szCs w:val="24"/>
        </w:rPr>
        <w:t>муниципального</w:t>
      </w:r>
      <w:r w:rsidR="00104E85">
        <w:rPr>
          <w:rFonts w:ascii="Times New Roman" w:hAnsi="Times New Roman"/>
          <w:sz w:val="24"/>
          <w:szCs w:val="24"/>
        </w:rPr>
        <w:t xml:space="preserve"> образования </w:t>
      </w:r>
      <w:r w:rsidRPr="00134D7C">
        <w:rPr>
          <w:rFonts w:ascii="Times New Roman" w:hAnsi="Times New Roman"/>
          <w:sz w:val="24"/>
          <w:szCs w:val="24"/>
        </w:rPr>
        <w:t>является обеспечение устойчивого развития эконо</w:t>
      </w:r>
      <w:r w:rsidR="00104E85">
        <w:rPr>
          <w:rFonts w:ascii="Times New Roman" w:hAnsi="Times New Roman"/>
          <w:sz w:val="24"/>
          <w:szCs w:val="24"/>
        </w:rPr>
        <w:t>мики и социальной стабильности.</w:t>
      </w:r>
      <w:r w:rsidRPr="00134D7C">
        <w:rPr>
          <w:rFonts w:ascii="Times New Roman" w:hAnsi="Times New Roman"/>
          <w:sz w:val="24"/>
          <w:szCs w:val="24"/>
        </w:rPr>
        <w:t xml:space="preserve"> </w:t>
      </w:r>
    </w:p>
    <w:p w:rsidR="00DE14D5" w:rsidRPr="00134D7C" w:rsidRDefault="00DE14D5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Долговая политика </w:t>
      </w:r>
      <w:r w:rsidR="00104E85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Pr="00134D7C">
        <w:rPr>
          <w:rFonts w:ascii="Times New Roman" w:hAnsi="Times New Roman"/>
          <w:sz w:val="24"/>
          <w:szCs w:val="24"/>
        </w:rPr>
        <w:t xml:space="preserve">характеризуется сдерживанием роста объема </w:t>
      </w:r>
      <w:r w:rsidR="00104E85">
        <w:rPr>
          <w:rFonts w:ascii="Times New Roman" w:hAnsi="Times New Roman"/>
          <w:sz w:val="24"/>
          <w:szCs w:val="24"/>
        </w:rPr>
        <w:t>муниципальног</w:t>
      </w:r>
      <w:r w:rsidRPr="00134D7C">
        <w:rPr>
          <w:rFonts w:ascii="Times New Roman" w:hAnsi="Times New Roman"/>
          <w:sz w:val="24"/>
          <w:szCs w:val="24"/>
        </w:rPr>
        <w:t>о долга,</w:t>
      </w:r>
      <w:r w:rsidR="00104E85">
        <w:rPr>
          <w:rFonts w:ascii="Times New Roman" w:hAnsi="Times New Roman"/>
          <w:sz w:val="24"/>
          <w:szCs w:val="24"/>
        </w:rPr>
        <w:t xml:space="preserve"> отсутствием просроченных долговых обязательств, гибкостью управления, публичностью муниципальных</w:t>
      </w:r>
      <w:r w:rsidRPr="00134D7C">
        <w:rPr>
          <w:rFonts w:ascii="Times New Roman" w:hAnsi="Times New Roman"/>
          <w:sz w:val="24"/>
          <w:szCs w:val="24"/>
        </w:rPr>
        <w:t xml:space="preserve"> долг</w:t>
      </w:r>
      <w:r w:rsidR="00104E85">
        <w:rPr>
          <w:rFonts w:ascii="Times New Roman" w:hAnsi="Times New Roman"/>
          <w:sz w:val="24"/>
          <w:szCs w:val="24"/>
        </w:rPr>
        <w:t>овых обязательств</w:t>
      </w:r>
      <w:r w:rsidRPr="00134D7C">
        <w:rPr>
          <w:rFonts w:ascii="Times New Roman" w:hAnsi="Times New Roman"/>
          <w:sz w:val="24"/>
          <w:szCs w:val="24"/>
        </w:rPr>
        <w:t>.</w:t>
      </w:r>
    </w:p>
    <w:p w:rsidR="00DE14D5" w:rsidRPr="00134D7C" w:rsidRDefault="00DE14D5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Механизм</w:t>
      </w:r>
      <w:r w:rsidR="00EA2DE1">
        <w:rPr>
          <w:rFonts w:ascii="Times New Roman" w:hAnsi="Times New Roman"/>
          <w:sz w:val="24"/>
          <w:szCs w:val="24"/>
        </w:rPr>
        <w:t>ами</w:t>
      </w:r>
      <w:r w:rsidRPr="00134D7C">
        <w:rPr>
          <w:rFonts w:ascii="Times New Roman" w:hAnsi="Times New Roman"/>
          <w:sz w:val="24"/>
          <w:szCs w:val="24"/>
        </w:rPr>
        <w:t xml:space="preserve"> профилактики рисков реализации Бюджетного прогноза</w:t>
      </w:r>
      <w:r w:rsidR="00EA2DE1">
        <w:rPr>
          <w:rFonts w:ascii="Times New Roman" w:hAnsi="Times New Roman"/>
          <w:sz w:val="24"/>
          <w:szCs w:val="24"/>
        </w:rPr>
        <w:t xml:space="preserve"> является соблюдение </w:t>
      </w:r>
      <w:r w:rsidRPr="00134D7C">
        <w:rPr>
          <w:rFonts w:ascii="Times New Roman" w:hAnsi="Times New Roman"/>
          <w:sz w:val="24"/>
          <w:szCs w:val="24"/>
        </w:rPr>
        <w:t xml:space="preserve"> основных принципов:</w:t>
      </w:r>
    </w:p>
    <w:p w:rsidR="00DE14D5" w:rsidRPr="00134D7C" w:rsidRDefault="00DE14D5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надежность (достоверность) и консервативность оценок и прогнозов, положенных в основу долгосрочной бюджетной политики;</w:t>
      </w:r>
    </w:p>
    <w:p w:rsidR="00DE14D5" w:rsidRPr="00134D7C" w:rsidRDefault="00DE14D5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со</w:t>
      </w:r>
      <w:r w:rsidR="00EA2DE1">
        <w:rPr>
          <w:rFonts w:ascii="Times New Roman" w:hAnsi="Times New Roman"/>
          <w:sz w:val="24"/>
          <w:szCs w:val="24"/>
        </w:rPr>
        <w:t xml:space="preserve">блюдение объема </w:t>
      </w:r>
      <w:r w:rsidRPr="00134D7C">
        <w:rPr>
          <w:rFonts w:ascii="Times New Roman" w:hAnsi="Times New Roman"/>
          <w:sz w:val="24"/>
          <w:szCs w:val="24"/>
        </w:rPr>
        <w:t xml:space="preserve"> муниципального долга на экономически безопасном уровне, позволяющем обеспечивать привлечение заемных средств на условиях реальной возможности обслуживания и погашения долговых обязательств;</w:t>
      </w:r>
    </w:p>
    <w:p w:rsidR="00DE14D5" w:rsidRPr="00134D7C" w:rsidRDefault="00DE14D5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формирование бюджетных параметров исходя из необходимости безусловного исполнения действующих расходных обязательств, в том числе с учетом возможности их оптимизации и повышения эффективности исполнения;</w:t>
      </w:r>
    </w:p>
    <w:p w:rsidR="00DE14D5" w:rsidRPr="00134D7C" w:rsidRDefault="00DE14D5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принятие новых расходных обязательств на основе сравнительной оценки их эффективности и разных способов достижения поставленной цели;</w:t>
      </w:r>
    </w:p>
    <w:p w:rsidR="00DE14D5" w:rsidRDefault="00DE14D5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регулярность анализа и оценки рисков для </w:t>
      </w:r>
      <w:r w:rsidR="00E87681">
        <w:rPr>
          <w:rFonts w:ascii="Times New Roman" w:hAnsi="Times New Roman"/>
          <w:sz w:val="24"/>
          <w:szCs w:val="24"/>
        </w:rPr>
        <w:t>б</w:t>
      </w:r>
      <w:r w:rsidRPr="00134D7C">
        <w:rPr>
          <w:rFonts w:ascii="Times New Roman" w:hAnsi="Times New Roman"/>
          <w:sz w:val="24"/>
          <w:szCs w:val="24"/>
        </w:rPr>
        <w:t>юджет</w:t>
      </w:r>
      <w:r w:rsidR="005B79CC">
        <w:rPr>
          <w:rFonts w:ascii="Times New Roman" w:hAnsi="Times New Roman"/>
          <w:sz w:val="24"/>
          <w:szCs w:val="24"/>
        </w:rPr>
        <w:t xml:space="preserve">а муниципального образования. </w:t>
      </w:r>
      <w:r w:rsidRPr="00134D7C">
        <w:rPr>
          <w:rFonts w:ascii="Times New Roman" w:hAnsi="Times New Roman"/>
          <w:sz w:val="24"/>
          <w:szCs w:val="24"/>
        </w:rPr>
        <w:t xml:space="preserve"> </w:t>
      </w:r>
    </w:p>
    <w:p w:rsidR="00780B18" w:rsidRPr="00134D7C" w:rsidRDefault="00780B18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C6C3A" w:rsidRPr="008760FC" w:rsidRDefault="00EC6C3A" w:rsidP="0084696E">
      <w:pPr>
        <w:tabs>
          <w:tab w:val="left" w:pos="1134"/>
          <w:tab w:val="num" w:pos="248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C6C3A" w:rsidRPr="008760FC" w:rsidRDefault="00EC6C3A" w:rsidP="0084696E">
      <w:pPr>
        <w:tabs>
          <w:tab w:val="left" w:pos="1134"/>
          <w:tab w:val="num" w:pos="248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4696E" w:rsidRPr="002659D1" w:rsidRDefault="00E117E7" w:rsidP="0084696E">
      <w:pPr>
        <w:tabs>
          <w:tab w:val="left" w:pos="1134"/>
          <w:tab w:val="num" w:pos="248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659D1">
        <w:rPr>
          <w:rFonts w:ascii="Times New Roman" w:hAnsi="Times New Roman"/>
          <w:b/>
          <w:sz w:val="24"/>
          <w:szCs w:val="24"/>
        </w:rPr>
        <w:lastRenderedPageBreak/>
        <w:t>П</w:t>
      </w:r>
      <w:r w:rsidR="00EC2DE0" w:rsidRPr="002659D1">
        <w:rPr>
          <w:rFonts w:ascii="Times New Roman" w:hAnsi="Times New Roman"/>
          <w:b/>
          <w:sz w:val="24"/>
          <w:szCs w:val="24"/>
        </w:rPr>
        <w:t xml:space="preserve">оказатели финансового обеспечения </w:t>
      </w:r>
      <w:r w:rsidR="00967EE5" w:rsidRPr="002659D1">
        <w:rPr>
          <w:rFonts w:ascii="Times New Roman" w:hAnsi="Times New Roman"/>
          <w:b/>
          <w:sz w:val="24"/>
          <w:szCs w:val="24"/>
        </w:rPr>
        <w:t xml:space="preserve"> </w:t>
      </w:r>
      <w:r w:rsidR="00E762BF" w:rsidRPr="002659D1">
        <w:rPr>
          <w:rFonts w:ascii="Times New Roman" w:hAnsi="Times New Roman"/>
          <w:b/>
          <w:sz w:val="24"/>
          <w:szCs w:val="24"/>
        </w:rPr>
        <w:t xml:space="preserve">муниципальных </w:t>
      </w:r>
      <w:r w:rsidR="00EC2DE0" w:rsidRPr="002659D1">
        <w:rPr>
          <w:rFonts w:ascii="Times New Roman" w:hAnsi="Times New Roman"/>
          <w:b/>
          <w:sz w:val="24"/>
          <w:szCs w:val="24"/>
        </w:rPr>
        <w:t>программ</w:t>
      </w:r>
    </w:p>
    <w:p w:rsidR="00EC2DE0" w:rsidRPr="002659D1" w:rsidRDefault="0084696E" w:rsidP="0084696E">
      <w:pPr>
        <w:tabs>
          <w:tab w:val="left" w:pos="1134"/>
          <w:tab w:val="num" w:pos="248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659D1">
        <w:rPr>
          <w:rFonts w:ascii="Times New Roman" w:hAnsi="Times New Roman"/>
          <w:b/>
          <w:sz w:val="24"/>
          <w:szCs w:val="24"/>
        </w:rPr>
        <w:t xml:space="preserve">МО </w:t>
      </w:r>
      <w:r w:rsidR="006A3F4A" w:rsidRPr="002659D1">
        <w:rPr>
          <w:rFonts w:ascii="Times New Roman" w:hAnsi="Times New Roman"/>
          <w:b/>
          <w:sz w:val="24"/>
          <w:szCs w:val="24"/>
        </w:rPr>
        <w:t xml:space="preserve"> «Город Воткинск»</w:t>
      </w:r>
    </w:p>
    <w:p w:rsidR="0084696E" w:rsidRPr="008C3611" w:rsidRDefault="0084696E" w:rsidP="0084696E">
      <w:pPr>
        <w:tabs>
          <w:tab w:val="left" w:pos="1134"/>
          <w:tab w:val="num" w:pos="2484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C2DE0" w:rsidRPr="00134D7C" w:rsidRDefault="00EC2DE0" w:rsidP="004331B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При определении подходов к прогнозированию показателей </w:t>
      </w:r>
      <w:r w:rsidR="006A3F4A">
        <w:rPr>
          <w:rFonts w:ascii="Times New Roman" w:hAnsi="Times New Roman"/>
          <w:sz w:val="24"/>
          <w:szCs w:val="24"/>
        </w:rPr>
        <w:t xml:space="preserve">муниципальных </w:t>
      </w:r>
      <w:r w:rsidRPr="00134D7C">
        <w:rPr>
          <w:rFonts w:ascii="Times New Roman" w:hAnsi="Times New Roman"/>
          <w:sz w:val="24"/>
          <w:szCs w:val="24"/>
        </w:rPr>
        <w:t xml:space="preserve">программ </w:t>
      </w:r>
      <w:r w:rsidR="008627AD">
        <w:rPr>
          <w:rFonts w:ascii="Times New Roman" w:hAnsi="Times New Roman"/>
          <w:sz w:val="24"/>
          <w:szCs w:val="24"/>
        </w:rPr>
        <w:t xml:space="preserve"> </w:t>
      </w:r>
      <w:r w:rsidRPr="001408DC">
        <w:rPr>
          <w:rFonts w:ascii="Times New Roman" w:hAnsi="Times New Roman"/>
          <w:sz w:val="24"/>
          <w:szCs w:val="24"/>
        </w:rPr>
        <w:t>применяются</w:t>
      </w:r>
      <w:r w:rsidRPr="00134D7C">
        <w:rPr>
          <w:rFonts w:ascii="Times New Roman" w:hAnsi="Times New Roman"/>
          <w:sz w:val="24"/>
          <w:szCs w:val="24"/>
        </w:rPr>
        <w:t xml:space="preserve"> следующие принципы:</w:t>
      </w:r>
    </w:p>
    <w:p w:rsidR="00EC2DE0" w:rsidRPr="00134D7C" w:rsidRDefault="00EC2DE0" w:rsidP="004331BE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использование программного бюджета как инструмента для управления социально-экономическим развитием;</w:t>
      </w:r>
    </w:p>
    <w:p w:rsidR="00EC2DE0" w:rsidRPr="00134D7C" w:rsidRDefault="00EC2DE0" w:rsidP="004331BE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ориентация показателей </w:t>
      </w:r>
      <w:r w:rsidR="00C7056E">
        <w:rPr>
          <w:rFonts w:ascii="Times New Roman" w:hAnsi="Times New Roman"/>
          <w:sz w:val="24"/>
          <w:szCs w:val="24"/>
        </w:rPr>
        <w:t xml:space="preserve">муниципальных </w:t>
      </w:r>
      <w:r w:rsidRPr="00134D7C">
        <w:rPr>
          <w:rFonts w:ascii="Times New Roman" w:hAnsi="Times New Roman"/>
          <w:sz w:val="24"/>
          <w:szCs w:val="24"/>
        </w:rPr>
        <w:t>программ на достижение долгосрочных целей социально-экономического развития;</w:t>
      </w:r>
    </w:p>
    <w:p w:rsidR="00EC2DE0" w:rsidRPr="00134D7C" w:rsidRDefault="00EC2DE0" w:rsidP="004331BE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взаимосвязь показателей </w:t>
      </w:r>
      <w:r w:rsidR="00C7056E">
        <w:rPr>
          <w:rFonts w:ascii="Times New Roman" w:hAnsi="Times New Roman"/>
          <w:sz w:val="24"/>
          <w:szCs w:val="24"/>
        </w:rPr>
        <w:t>муниципальных</w:t>
      </w:r>
      <w:r w:rsidRPr="00134D7C">
        <w:rPr>
          <w:rFonts w:ascii="Times New Roman" w:hAnsi="Times New Roman"/>
          <w:sz w:val="24"/>
          <w:szCs w:val="24"/>
        </w:rPr>
        <w:t xml:space="preserve"> программ с показателями социально-экономического развития</w:t>
      </w:r>
      <w:r w:rsidR="00C7056E">
        <w:rPr>
          <w:rFonts w:ascii="Times New Roman" w:hAnsi="Times New Roman"/>
          <w:sz w:val="24"/>
          <w:szCs w:val="24"/>
        </w:rPr>
        <w:t xml:space="preserve"> муниципального образования «Город Воткинск»,</w:t>
      </w:r>
      <w:r w:rsidRPr="00134D7C">
        <w:rPr>
          <w:rFonts w:ascii="Times New Roman" w:hAnsi="Times New Roman"/>
          <w:sz w:val="24"/>
          <w:szCs w:val="24"/>
        </w:rPr>
        <w:t xml:space="preserve"> утвержденными документами стратегического планирования, в том числе на долгосрочный период;</w:t>
      </w:r>
    </w:p>
    <w:p w:rsidR="00EC2DE0" w:rsidRPr="00134D7C" w:rsidRDefault="00EC2DE0" w:rsidP="008C595D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обеспечение взвешенного подхода к участию </w:t>
      </w:r>
      <w:r w:rsidR="004331BE">
        <w:rPr>
          <w:rFonts w:ascii="Times New Roman" w:hAnsi="Times New Roman"/>
          <w:sz w:val="24"/>
          <w:szCs w:val="24"/>
        </w:rPr>
        <w:t>муниципального образования «Город Воткинск»</w:t>
      </w:r>
      <w:r w:rsidRPr="00134D7C">
        <w:rPr>
          <w:rFonts w:ascii="Times New Roman" w:hAnsi="Times New Roman"/>
          <w:sz w:val="24"/>
          <w:szCs w:val="24"/>
        </w:rPr>
        <w:t xml:space="preserve"> в формировании и реализации мероприятий государственных программ </w:t>
      </w:r>
      <w:r w:rsidR="004331BE">
        <w:rPr>
          <w:rFonts w:ascii="Times New Roman" w:hAnsi="Times New Roman"/>
          <w:sz w:val="24"/>
          <w:szCs w:val="24"/>
        </w:rPr>
        <w:t>Удмуртской Республики</w:t>
      </w:r>
      <w:r w:rsidRPr="00134D7C">
        <w:rPr>
          <w:rFonts w:ascii="Times New Roman" w:hAnsi="Times New Roman"/>
          <w:sz w:val="24"/>
          <w:szCs w:val="24"/>
        </w:rPr>
        <w:t>,</w:t>
      </w:r>
      <w:r w:rsidR="004331BE">
        <w:rPr>
          <w:rFonts w:ascii="Times New Roman" w:hAnsi="Times New Roman"/>
          <w:sz w:val="24"/>
          <w:szCs w:val="24"/>
        </w:rPr>
        <w:t xml:space="preserve"> </w:t>
      </w:r>
      <w:r w:rsidRPr="00134D7C">
        <w:rPr>
          <w:rFonts w:ascii="Times New Roman" w:hAnsi="Times New Roman"/>
          <w:sz w:val="24"/>
          <w:szCs w:val="24"/>
        </w:rPr>
        <w:t xml:space="preserve">адресной инвестиционной программы на территории Удмуртской Республики по обеспечению </w:t>
      </w:r>
      <w:r w:rsidR="00A1554F">
        <w:rPr>
          <w:rFonts w:ascii="Times New Roman" w:hAnsi="Times New Roman"/>
          <w:sz w:val="24"/>
          <w:szCs w:val="24"/>
        </w:rPr>
        <w:t xml:space="preserve">условий </w:t>
      </w:r>
      <w:r w:rsidRPr="00134D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4D7C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134D7C">
        <w:rPr>
          <w:rFonts w:ascii="Times New Roman" w:hAnsi="Times New Roman"/>
          <w:sz w:val="24"/>
          <w:szCs w:val="24"/>
        </w:rPr>
        <w:t>;</w:t>
      </w:r>
    </w:p>
    <w:p w:rsidR="00EC2DE0" w:rsidRDefault="00EC2DE0" w:rsidP="008C595D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взаимосвязь показателей программ </w:t>
      </w:r>
      <w:r w:rsidR="0005683D">
        <w:rPr>
          <w:rFonts w:ascii="Times New Roman" w:hAnsi="Times New Roman"/>
          <w:sz w:val="24"/>
          <w:szCs w:val="24"/>
        </w:rPr>
        <w:t>муниципального образования «Город Воткинск»</w:t>
      </w:r>
      <w:r w:rsidRPr="00134D7C">
        <w:rPr>
          <w:rFonts w:ascii="Times New Roman" w:hAnsi="Times New Roman"/>
          <w:sz w:val="24"/>
          <w:szCs w:val="24"/>
        </w:rPr>
        <w:t xml:space="preserve"> с</w:t>
      </w:r>
      <w:r w:rsidR="0005683D">
        <w:rPr>
          <w:rFonts w:ascii="Times New Roman" w:hAnsi="Times New Roman"/>
          <w:sz w:val="24"/>
          <w:szCs w:val="24"/>
        </w:rPr>
        <w:t xml:space="preserve"> их</w:t>
      </w:r>
      <w:r w:rsidRPr="00134D7C">
        <w:rPr>
          <w:rFonts w:ascii="Times New Roman" w:hAnsi="Times New Roman"/>
          <w:sz w:val="24"/>
          <w:szCs w:val="24"/>
        </w:rPr>
        <w:t xml:space="preserve"> ресурсным обеспечением</w:t>
      </w:r>
      <w:proofErr w:type="gramStart"/>
      <w:r w:rsidR="00590BD6">
        <w:rPr>
          <w:rFonts w:ascii="Times New Roman" w:hAnsi="Times New Roman"/>
          <w:sz w:val="24"/>
          <w:szCs w:val="24"/>
        </w:rPr>
        <w:t xml:space="preserve"> </w:t>
      </w:r>
      <w:r w:rsidR="0005683D">
        <w:rPr>
          <w:rFonts w:ascii="Times New Roman" w:hAnsi="Times New Roman"/>
          <w:sz w:val="24"/>
          <w:szCs w:val="24"/>
        </w:rPr>
        <w:t>.</w:t>
      </w:r>
      <w:proofErr w:type="gramEnd"/>
    </w:p>
    <w:p w:rsidR="00794864" w:rsidRPr="00134D7C" w:rsidRDefault="00794864" w:rsidP="008C595D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Прогноз показателей финансового обеспечения муниципальных программ города Воткинска на долгосрочный период приведен в приложении к настоящему Бюджетному прогнозу. </w:t>
      </w:r>
    </w:p>
    <w:p w:rsidR="00EC2DE0" w:rsidRDefault="00EC2DE0" w:rsidP="00EC2D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672A6" w:rsidRPr="00194244" w:rsidRDefault="004E7DDA" w:rsidP="00967EE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194244">
        <w:rPr>
          <w:rFonts w:ascii="Times New Roman" w:hAnsi="Times New Roman"/>
          <w:b/>
          <w:sz w:val="24"/>
          <w:szCs w:val="24"/>
        </w:rPr>
        <w:t xml:space="preserve">Риски </w:t>
      </w:r>
      <w:r w:rsidR="006C3499" w:rsidRPr="00194244">
        <w:rPr>
          <w:rFonts w:ascii="Times New Roman" w:hAnsi="Times New Roman"/>
          <w:b/>
          <w:sz w:val="24"/>
          <w:szCs w:val="24"/>
        </w:rPr>
        <w:t xml:space="preserve">и угрозы несбалансированности </w:t>
      </w:r>
      <w:r w:rsidR="00E87681" w:rsidRPr="00194244">
        <w:rPr>
          <w:rFonts w:ascii="Times New Roman" w:hAnsi="Times New Roman"/>
          <w:b/>
          <w:sz w:val="24"/>
          <w:szCs w:val="24"/>
        </w:rPr>
        <w:t>б</w:t>
      </w:r>
      <w:r w:rsidR="006C3499" w:rsidRPr="00194244">
        <w:rPr>
          <w:rFonts w:ascii="Times New Roman" w:hAnsi="Times New Roman"/>
          <w:b/>
          <w:sz w:val="24"/>
          <w:szCs w:val="24"/>
        </w:rPr>
        <w:t>юджета</w:t>
      </w:r>
      <w:r w:rsidR="009D1A2D" w:rsidRPr="00194244">
        <w:rPr>
          <w:rFonts w:ascii="Times New Roman" w:hAnsi="Times New Roman"/>
          <w:b/>
          <w:sz w:val="24"/>
          <w:szCs w:val="24"/>
        </w:rPr>
        <w:t xml:space="preserve"> </w:t>
      </w:r>
      <w:r w:rsidR="006C3499" w:rsidRPr="00194244">
        <w:rPr>
          <w:rFonts w:ascii="Times New Roman" w:hAnsi="Times New Roman"/>
          <w:b/>
          <w:sz w:val="24"/>
          <w:szCs w:val="24"/>
        </w:rPr>
        <w:t xml:space="preserve"> </w:t>
      </w:r>
    </w:p>
    <w:p w:rsidR="006C3499" w:rsidRDefault="006C3499" w:rsidP="006C349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67740B" w:rsidRPr="0067740B" w:rsidRDefault="0067740B" w:rsidP="009C59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40B">
        <w:rPr>
          <w:rFonts w:ascii="Times New Roman" w:eastAsia="Times New Roman" w:hAnsi="Times New Roman" w:cs="Times New Roman"/>
          <w:sz w:val="24"/>
          <w:szCs w:val="24"/>
        </w:rPr>
        <w:t>Одной из ключевых задач Бюджетного прогноза на долгосрочный период</w:t>
      </w:r>
      <w:r w:rsidR="009C5906" w:rsidRPr="009C5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740B">
        <w:rPr>
          <w:rFonts w:ascii="Times New Roman" w:eastAsia="Times New Roman" w:hAnsi="Times New Roman" w:cs="Times New Roman"/>
          <w:sz w:val="24"/>
          <w:szCs w:val="24"/>
        </w:rPr>
        <w:t>является возможность оценки и создания условий для минимизации рисков</w:t>
      </w:r>
      <w:r w:rsidR="009C5906" w:rsidRPr="009C5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740B">
        <w:rPr>
          <w:rFonts w:ascii="Times New Roman" w:eastAsia="Times New Roman" w:hAnsi="Times New Roman" w:cs="Times New Roman"/>
          <w:sz w:val="24"/>
          <w:szCs w:val="24"/>
        </w:rPr>
        <w:t>несбалансированности</w:t>
      </w:r>
      <w:r w:rsidRPr="009C5906">
        <w:rPr>
          <w:rFonts w:ascii="Times New Roman" w:eastAsia="Times New Roman" w:hAnsi="Times New Roman" w:cs="Times New Roman"/>
          <w:sz w:val="24"/>
          <w:szCs w:val="24"/>
        </w:rPr>
        <w:t xml:space="preserve"> бюджета.</w:t>
      </w:r>
      <w:r w:rsidR="009C5906" w:rsidRPr="009C5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5906">
        <w:rPr>
          <w:rFonts w:ascii="Times New Roman" w:hAnsi="Times New Roman" w:cs="Times New Roman"/>
          <w:sz w:val="24"/>
          <w:szCs w:val="24"/>
        </w:rPr>
        <w:t xml:space="preserve"> </w:t>
      </w:r>
      <w:r w:rsidRPr="009C5906">
        <w:rPr>
          <w:rFonts w:ascii="Times New Roman" w:eastAsia="Times New Roman" w:hAnsi="Times New Roman" w:cs="Times New Roman"/>
          <w:sz w:val="24"/>
          <w:szCs w:val="24"/>
        </w:rPr>
        <w:t>Риски реализации Бюджетного прогноза обусловлены возникновением</w:t>
      </w:r>
      <w:r w:rsidR="009C5906" w:rsidRPr="009C5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740B">
        <w:rPr>
          <w:rFonts w:ascii="Times New Roman" w:eastAsia="Times New Roman" w:hAnsi="Times New Roman" w:cs="Times New Roman"/>
          <w:sz w:val="24"/>
          <w:szCs w:val="24"/>
        </w:rPr>
        <w:t xml:space="preserve">ряда </w:t>
      </w:r>
      <w:r w:rsidR="009C5906" w:rsidRPr="009C590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7740B">
        <w:rPr>
          <w:rFonts w:ascii="Times New Roman" w:eastAsia="Times New Roman" w:hAnsi="Times New Roman" w:cs="Times New Roman"/>
          <w:sz w:val="24"/>
          <w:szCs w:val="24"/>
        </w:rPr>
        <w:t>нешних и внутренних факторов,</w:t>
      </w:r>
      <w:r w:rsidR="009C5906" w:rsidRPr="009C590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C5906" w:rsidRPr="009C5906">
        <w:rPr>
          <w:rFonts w:ascii="Times New Roman" w:eastAsia="PT Astra Serif" w:hAnsi="Times New Roman" w:cs="Times New Roman"/>
          <w:color w:val="000000"/>
          <w:spacing w:val="-2"/>
          <w:sz w:val="24"/>
          <w:szCs w:val="24"/>
        </w:rPr>
        <w:t>исходя из сложившейся экономической ситуации и  динамики основных отраслей экономики,</w:t>
      </w:r>
      <w:r w:rsidR="009C5906" w:rsidRPr="009C5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740B">
        <w:rPr>
          <w:rFonts w:ascii="Times New Roman" w:eastAsia="Times New Roman" w:hAnsi="Times New Roman" w:cs="Times New Roman"/>
          <w:sz w:val="24"/>
          <w:szCs w:val="24"/>
        </w:rPr>
        <w:t xml:space="preserve"> влияющих на развитие бюджетной</w:t>
      </w:r>
      <w:r w:rsidR="009C5906" w:rsidRPr="009C5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740B">
        <w:rPr>
          <w:rFonts w:ascii="Times New Roman" w:eastAsia="Times New Roman" w:hAnsi="Times New Roman" w:cs="Times New Roman"/>
          <w:sz w:val="24"/>
          <w:szCs w:val="24"/>
        </w:rPr>
        <w:t>системы.</w:t>
      </w:r>
    </w:p>
    <w:p w:rsidR="00187DA1" w:rsidRPr="00567BB0" w:rsidRDefault="00187DA1" w:rsidP="00187DA1">
      <w:pPr>
        <w:pStyle w:val="Default"/>
        <w:jc w:val="both"/>
        <w:rPr>
          <w:rFonts w:eastAsia="Times New Roman"/>
        </w:rPr>
      </w:pPr>
      <w:r w:rsidRPr="00567BB0">
        <w:rPr>
          <w:rFonts w:eastAsia="Times New Roman"/>
        </w:rPr>
        <w:t xml:space="preserve">       </w:t>
      </w:r>
      <w:r w:rsidR="00567BB0">
        <w:rPr>
          <w:rFonts w:eastAsia="Times New Roman"/>
          <w:sz w:val="28"/>
          <w:szCs w:val="28"/>
        </w:rPr>
        <w:t xml:space="preserve">  </w:t>
      </w:r>
      <w:r w:rsidRPr="00567BB0">
        <w:rPr>
          <w:rFonts w:eastAsia="Times New Roman"/>
        </w:rPr>
        <w:t xml:space="preserve">Основными рисками </w:t>
      </w:r>
      <w:r w:rsidR="00567BB0" w:rsidRPr="00567BB0">
        <w:rPr>
          <w:rFonts w:eastAsia="Times New Roman"/>
        </w:rPr>
        <w:t>явля</w:t>
      </w:r>
      <w:r w:rsidRPr="00567BB0">
        <w:rPr>
          <w:rFonts w:eastAsia="Times New Roman"/>
        </w:rPr>
        <w:t xml:space="preserve">ются: </w:t>
      </w:r>
    </w:p>
    <w:p w:rsidR="00187DA1" w:rsidRPr="00567BB0" w:rsidRDefault="00187DA1" w:rsidP="00187DA1">
      <w:pPr>
        <w:pStyle w:val="Default"/>
        <w:jc w:val="both"/>
        <w:rPr>
          <w:rFonts w:eastAsia="Times New Roman"/>
        </w:rPr>
      </w:pPr>
      <w:r>
        <w:rPr>
          <w:rFonts w:eastAsia="Times New Roman"/>
          <w:sz w:val="28"/>
          <w:szCs w:val="28"/>
        </w:rPr>
        <w:t xml:space="preserve">      </w:t>
      </w:r>
      <w:r w:rsidR="00602EDE">
        <w:rPr>
          <w:rFonts w:eastAsia="Times New Roman"/>
          <w:sz w:val="28"/>
          <w:szCs w:val="28"/>
        </w:rPr>
        <w:t xml:space="preserve"> </w:t>
      </w:r>
      <w:r w:rsidRPr="00567BB0">
        <w:rPr>
          <w:rFonts w:eastAsia="Times New Roman"/>
        </w:rPr>
        <w:t>риск недостаточного поступления доходов и вероятность возникновения выпадающих доходов, что прив</w:t>
      </w:r>
      <w:r w:rsidR="00F6027F">
        <w:rPr>
          <w:rFonts w:eastAsia="Times New Roman"/>
        </w:rPr>
        <w:t>о</w:t>
      </w:r>
      <w:r w:rsidRPr="00567BB0">
        <w:rPr>
          <w:rFonts w:eastAsia="Times New Roman"/>
        </w:rPr>
        <w:t>д</w:t>
      </w:r>
      <w:r w:rsidR="00F6027F">
        <w:rPr>
          <w:rFonts w:eastAsia="Times New Roman"/>
        </w:rPr>
        <w:t>и</w:t>
      </w:r>
      <w:r w:rsidRPr="00567BB0">
        <w:rPr>
          <w:rFonts w:eastAsia="Times New Roman"/>
        </w:rPr>
        <w:t xml:space="preserve">т к необходимости привлечения заемных средств, для финансирования социальных обязательств </w:t>
      </w:r>
      <w:r w:rsidRPr="00567BB0">
        <w:rPr>
          <w:rFonts w:eastAsia="Times New Roman"/>
          <w:bCs/>
        </w:rPr>
        <w:t>муниципального образования «Город  Воткинск</w:t>
      </w:r>
      <w:r w:rsidRPr="00567BB0">
        <w:rPr>
          <w:rFonts w:eastAsia="Times New Roman"/>
        </w:rPr>
        <w:t xml:space="preserve">»; </w:t>
      </w:r>
    </w:p>
    <w:p w:rsidR="00F6027F" w:rsidRPr="00D05E64" w:rsidRDefault="00187DA1" w:rsidP="00187DA1">
      <w:pPr>
        <w:pStyle w:val="Default"/>
        <w:jc w:val="both"/>
        <w:rPr>
          <w:rFonts w:eastAsia="Times New Roman"/>
        </w:rPr>
      </w:pPr>
      <w:r>
        <w:rPr>
          <w:rFonts w:eastAsia="Times New Roman"/>
          <w:sz w:val="28"/>
          <w:szCs w:val="28"/>
        </w:rPr>
        <w:t xml:space="preserve">       </w:t>
      </w:r>
      <w:r w:rsidRPr="00567BB0">
        <w:rPr>
          <w:rFonts w:eastAsia="Times New Roman"/>
        </w:rPr>
        <w:t>риск роста процентный ставки, связанный с изменением стоимости заимствований в зависимости от времени и объема потребности в заемных средствах, чт</w:t>
      </w:r>
      <w:r w:rsidR="00F6027F">
        <w:rPr>
          <w:rFonts w:eastAsia="Times New Roman"/>
        </w:rPr>
        <w:t>о прив</w:t>
      </w:r>
      <w:r w:rsidR="00602EDE">
        <w:rPr>
          <w:rFonts w:eastAsia="Times New Roman"/>
        </w:rPr>
        <w:t>о</w:t>
      </w:r>
      <w:r w:rsidR="00F6027F">
        <w:rPr>
          <w:rFonts w:eastAsia="Times New Roman"/>
        </w:rPr>
        <w:t>д</w:t>
      </w:r>
      <w:r w:rsidR="00602EDE">
        <w:rPr>
          <w:rFonts w:eastAsia="Times New Roman"/>
        </w:rPr>
        <w:t>и</w:t>
      </w:r>
      <w:r w:rsidR="00F6027F">
        <w:rPr>
          <w:rFonts w:eastAsia="Times New Roman"/>
        </w:rPr>
        <w:t>т к финансовым потерям;</w:t>
      </w:r>
    </w:p>
    <w:p w:rsidR="00F6027F" w:rsidRDefault="00F6027F" w:rsidP="00F60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превышение </w:t>
      </w:r>
      <w:r w:rsidR="00EF697D">
        <w:rPr>
          <w:rFonts w:ascii="Times New Roman" w:hAnsi="Times New Roman"/>
          <w:sz w:val="24"/>
          <w:szCs w:val="24"/>
        </w:rPr>
        <w:t>прогнозируемого уровня инфляции;</w:t>
      </w:r>
    </w:p>
    <w:p w:rsidR="00EF697D" w:rsidRPr="00EF697D" w:rsidRDefault="00EF697D" w:rsidP="00F60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правовые риски, связанные с регулированием и изменением законодательства.</w:t>
      </w:r>
    </w:p>
    <w:p w:rsidR="00187DA1" w:rsidRPr="00567BB0" w:rsidRDefault="00187DA1" w:rsidP="00187DA1">
      <w:pPr>
        <w:pStyle w:val="Default"/>
        <w:jc w:val="both"/>
        <w:rPr>
          <w:rFonts w:eastAsia="Times New Roman"/>
        </w:rPr>
      </w:pPr>
      <w:r w:rsidRPr="00567BB0">
        <w:rPr>
          <w:rFonts w:eastAsia="Times New Roman"/>
        </w:rPr>
        <w:t xml:space="preserve">        С целью снижения указанных выше рисков реализация долговой политики осуществляется на основе прогнозов поступления доходов, финансирования расходов и привлечения муниципальных заимствований, анализа исполнения бюджета предыдущих лет с соблюдением  требований</w:t>
      </w:r>
      <w:r w:rsidR="00567BB0">
        <w:rPr>
          <w:rFonts w:eastAsia="Times New Roman"/>
        </w:rPr>
        <w:t xml:space="preserve"> уче</w:t>
      </w:r>
      <w:r w:rsidRPr="00567BB0">
        <w:rPr>
          <w:rFonts w:eastAsia="Times New Roman"/>
        </w:rPr>
        <w:t>т</w:t>
      </w:r>
      <w:r w:rsidR="00567BB0">
        <w:rPr>
          <w:rFonts w:eastAsia="Times New Roman"/>
        </w:rPr>
        <w:t>а экономических</w:t>
      </w:r>
      <w:r w:rsidRPr="00567BB0">
        <w:rPr>
          <w:rFonts w:eastAsia="Times New Roman"/>
        </w:rPr>
        <w:t xml:space="preserve"> возможност</w:t>
      </w:r>
      <w:r w:rsidR="00567BB0">
        <w:rPr>
          <w:rFonts w:eastAsia="Times New Roman"/>
        </w:rPr>
        <w:t>ей</w:t>
      </w:r>
      <w:r w:rsidRPr="00567BB0">
        <w:rPr>
          <w:rFonts w:eastAsia="Times New Roman"/>
        </w:rPr>
        <w:t xml:space="preserve"> по привлечению ресурсов, текущая и ожидаемая конъюнктура на рынках заимствований; </w:t>
      </w:r>
    </w:p>
    <w:p w:rsidR="00187DA1" w:rsidRPr="00567BB0" w:rsidRDefault="00187DA1" w:rsidP="00567BB0">
      <w:pPr>
        <w:pStyle w:val="Default"/>
        <w:jc w:val="both"/>
        <w:rPr>
          <w:rFonts w:eastAsia="Times New Roman"/>
        </w:rPr>
      </w:pPr>
      <w:r>
        <w:rPr>
          <w:rFonts w:eastAsia="Times New Roman"/>
          <w:sz w:val="28"/>
          <w:szCs w:val="28"/>
        </w:rPr>
        <w:t xml:space="preserve">        </w:t>
      </w:r>
      <w:r w:rsidRPr="00567BB0">
        <w:rPr>
          <w:rFonts w:eastAsia="Times New Roman"/>
        </w:rPr>
        <w:t xml:space="preserve">Реализация </w:t>
      </w:r>
      <w:r w:rsidR="00567BB0" w:rsidRPr="00567BB0">
        <w:rPr>
          <w:rFonts w:eastAsia="Times New Roman"/>
        </w:rPr>
        <w:t>мер, предусмотренных</w:t>
      </w:r>
      <w:r w:rsidRPr="00567BB0">
        <w:rPr>
          <w:rFonts w:eastAsia="Times New Roman"/>
        </w:rPr>
        <w:t xml:space="preserve"> долговой политикой позволит снизить уровень долговой нагрузки, уменьшить стоимость заимствований и будет способствовать социально-экономическому развитию города.</w:t>
      </w:r>
    </w:p>
    <w:p w:rsidR="00B37724" w:rsidRDefault="00517357" w:rsidP="00067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0672A6">
        <w:rPr>
          <w:rFonts w:ascii="Times New Roman" w:hAnsi="Times New Roman"/>
          <w:sz w:val="24"/>
          <w:szCs w:val="24"/>
        </w:rPr>
        <w:t xml:space="preserve"> </w:t>
      </w:r>
      <w:r w:rsidR="00BD0542" w:rsidRPr="007C0E68">
        <w:rPr>
          <w:rFonts w:ascii="Times New Roman" w:hAnsi="Times New Roman"/>
          <w:sz w:val="24"/>
          <w:szCs w:val="24"/>
        </w:rPr>
        <w:t xml:space="preserve">Формирования Бюджетного прогноза </w:t>
      </w:r>
      <w:r w:rsidR="006F403D" w:rsidRPr="007C0E68">
        <w:rPr>
          <w:rFonts w:ascii="Times New Roman" w:hAnsi="Times New Roman"/>
          <w:sz w:val="24"/>
          <w:szCs w:val="24"/>
        </w:rPr>
        <w:t xml:space="preserve">бюджета </w:t>
      </w:r>
      <w:r w:rsidR="00EC6A2B" w:rsidRPr="007C0E68">
        <w:rPr>
          <w:rFonts w:ascii="Times New Roman" w:hAnsi="Times New Roman"/>
          <w:sz w:val="24"/>
          <w:szCs w:val="24"/>
        </w:rPr>
        <w:t>г</w:t>
      </w:r>
      <w:r w:rsidR="006F403D" w:rsidRPr="007C0E68">
        <w:rPr>
          <w:rFonts w:ascii="Times New Roman" w:hAnsi="Times New Roman"/>
          <w:sz w:val="24"/>
          <w:szCs w:val="24"/>
        </w:rPr>
        <w:t>ород</w:t>
      </w:r>
      <w:r w:rsidR="00EC6A2B" w:rsidRPr="007C0E68">
        <w:rPr>
          <w:rFonts w:ascii="Times New Roman" w:hAnsi="Times New Roman"/>
          <w:sz w:val="24"/>
          <w:szCs w:val="24"/>
        </w:rPr>
        <w:t>а</w:t>
      </w:r>
      <w:r w:rsidR="006F403D" w:rsidRPr="007C0E68">
        <w:rPr>
          <w:rFonts w:ascii="Times New Roman" w:hAnsi="Times New Roman"/>
          <w:sz w:val="24"/>
          <w:szCs w:val="24"/>
        </w:rPr>
        <w:t xml:space="preserve"> Воткинск</w:t>
      </w:r>
      <w:r w:rsidR="00EC6A2B" w:rsidRPr="007C0E68">
        <w:rPr>
          <w:rFonts w:ascii="Times New Roman" w:hAnsi="Times New Roman"/>
          <w:sz w:val="24"/>
          <w:szCs w:val="24"/>
        </w:rPr>
        <w:t>а</w:t>
      </w:r>
      <w:r w:rsidR="006F403D">
        <w:rPr>
          <w:rFonts w:ascii="Times New Roman" w:hAnsi="Times New Roman"/>
          <w:sz w:val="24"/>
          <w:szCs w:val="24"/>
        </w:rPr>
        <w:t xml:space="preserve"> на </w:t>
      </w:r>
      <w:r w:rsidR="004556D6">
        <w:rPr>
          <w:rFonts w:ascii="Times New Roman" w:hAnsi="Times New Roman"/>
          <w:sz w:val="24"/>
          <w:szCs w:val="24"/>
        </w:rPr>
        <w:t>долгосрочный период</w:t>
      </w:r>
      <w:r w:rsidR="006F403D">
        <w:rPr>
          <w:rFonts w:ascii="Times New Roman" w:hAnsi="Times New Roman"/>
          <w:sz w:val="24"/>
          <w:szCs w:val="24"/>
        </w:rPr>
        <w:t xml:space="preserve"> до 20</w:t>
      </w:r>
      <w:r w:rsidR="00967EE5">
        <w:rPr>
          <w:rFonts w:ascii="Times New Roman" w:hAnsi="Times New Roman"/>
          <w:sz w:val="24"/>
          <w:szCs w:val="24"/>
        </w:rPr>
        <w:t>3</w:t>
      </w:r>
      <w:r w:rsidR="003463E9">
        <w:rPr>
          <w:rFonts w:ascii="Times New Roman" w:hAnsi="Times New Roman"/>
          <w:sz w:val="24"/>
          <w:szCs w:val="24"/>
        </w:rPr>
        <w:t>0</w:t>
      </w:r>
      <w:r w:rsidR="006F403D">
        <w:rPr>
          <w:rFonts w:ascii="Times New Roman" w:hAnsi="Times New Roman"/>
          <w:sz w:val="24"/>
          <w:szCs w:val="24"/>
        </w:rPr>
        <w:t xml:space="preserve"> года </w:t>
      </w:r>
      <w:r w:rsidR="00BD0542">
        <w:rPr>
          <w:rFonts w:ascii="Times New Roman" w:hAnsi="Times New Roman"/>
          <w:sz w:val="24"/>
          <w:szCs w:val="24"/>
        </w:rPr>
        <w:t xml:space="preserve">находится в прямой зависимости между </w:t>
      </w:r>
      <w:r w:rsidR="00B37724">
        <w:rPr>
          <w:rFonts w:ascii="Times New Roman" w:hAnsi="Times New Roman"/>
          <w:sz w:val="24"/>
          <w:szCs w:val="24"/>
        </w:rPr>
        <w:t>уровнем</w:t>
      </w:r>
      <w:r w:rsidR="00BD0542">
        <w:rPr>
          <w:rFonts w:ascii="Times New Roman" w:hAnsi="Times New Roman"/>
          <w:sz w:val="24"/>
          <w:szCs w:val="24"/>
        </w:rPr>
        <w:t xml:space="preserve"> </w:t>
      </w:r>
      <w:r w:rsidR="006F403D">
        <w:rPr>
          <w:rFonts w:ascii="Times New Roman" w:hAnsi="Times New Roman"/>
          <w:sz w:val="24"/>
          <w:szCs w:val="24"/>
        </w:rPr>
        <w:t xml:space="preserve">прогнозной </w:t>
      </w:r>
      <w:r w:rsidR="00BD0542">
        <w:rPr>
          <w:rFonts w:ascii="Times New Roman" w:hAnsi="Times New Roman"/>
          <w:sz w:val="24"/>
          <w:szCs w:val="24"/>
        </w:rPr>
        <w:t>обеспеченности</w:t>
      </w:r>
      <w:r w:rsidR="00B37724">
        <w:rPr>
          <w:rFonts w:ascii="Times New Roman" w:hAnsi="Times New Roman"/>
          <w:sz w:val="24"/>
          <w:szCs w:val="24"/>
        </w:rPr>
        <w:t xml:space="preserve"> доход</w:t>
      </w:r>
      <w:r w:rsidR="00BD0542">
        <w:rPr>
          <w:rFonts w:ascii="Times New Roman" w:hAnsi="Times New Roman"/>
          <w:sz w:val="24"/>
          <w:szCs w:val="24"/>
        </w:rPr>
        <w:t>ами</w:t>
      </w:r>
      <w:r w:rsidR="00B37724">
        <w:rPr>
          <w:rFonts w:ascii="Times New Roman" w:hAnsi="Times New Roman"/>
          <w:sz w:val="24"/>
          <w:szCs w:val="24"/>
        </w:rPr>
        <w:t xml:space="preserve"> </w:t>
      </w:r>
      <w:r w:rsidR="00EA274A">
        <w:rPr>
          <w:rFonts w:ascii="Times New Roman" w:hAnsi="Times New Roman"/>
          <w:sz w:val="24"/>
          <w:szCs w:val="24"/>
        </w:rPr>
        <w:t xml:space="preserve">и </w:t>
      </w:r>
      <w:r w:rsidR="009C14C6">
        <w:rPr>
          <w:rFonts w:ascii="Times New Roman" w:hAnsi="Times New Roman"/>
          <w:sz w:val="24"/>
          <w:szCs w:val="24"/>
        </w:rPr>
        <w:t>расходны</w:t>
      </w:r>
      <w:r w:rsidR="00EA274A">
        <w:rPr>
          <w:rFonts w:ascii="Times New Roman" w:hAnsi="Times New Roman"/>
          <w:sz w:val="24"/>
          <w:szCs w:val="24"/>
        </w:rPr>
        <w:t>ми</w:t>
      </w:r>
      <w:r w:rsidR="009C14C6">
        <w:rPr>
          <w:rFonts w:ascii="Times New Roman" w:hAnsi="Times New Roman"/>
          <w:sz w:val="24"/>
          <w:szCs w:val="24"/>
        </w:rPr>
        <w:t xml:space="preserve"> обязательств</w:t>
      </w:r>
      <w:r w:rsidR="00EA274A">
        <w:rPr>
          <w:rFonts w:ascii="Times New Roman" w:hAnsi="Times New Roman"/>
          <w:sz w:val="24"/>
          <w:szCs w:val="24"/>
        </w:rPr>
        <w:t>а</w:t>
      </w:r>
      <w:r w:rsidR="000F5F99">
        <w:rPr>
          <w:rFonts w:ascii="Times New Roman" w:hAnsi="Times New Roman"/>
          <w:sz w:val="24"/>
          <w:szCs w:val="24"/>
        </w:rPr>
        <w:t>ми</w:t>
      </w:r>
      <w:r w:rsidR="006F403D">
        <w:rPr>
          <w:rFonts w:ascii="Times New Roman" w:hAnsi="Times New Roman"/>
          <w:sz w:val="24"/>
          <w:szCs w:val="24"/>
        </w:rPr>
        <w:t xml:space="preserve">. </w:t>
      </w:r>
      <w:r w:rsidR="00567E83">
        <w:rPr>
          <w:rFonts w:ascii="Times New Roman" w:hAnsi="Times New Roman"/>
          <w:sz w:val="24"/>
          <w:szCs w:val="24"/>
        </w:rPr>
        <w:t xml:space="preserve"> </w:t>
      </w:r>
    </w:p>
    <w:p w:rsidR="003629A2" w:rsidRDefault="003629A2" w:rsidP="00067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</w:t>
      </w:r>
      <w:proofErr w:type="gramStart"/>
      <w:r>
        <w:rPr>
          <w:rFonts w:ascii="Times New Roman" w:hAnsi="Times New Roman"/>
          <w:sz w:val="24"/>
          <w:szCs w:val="24"/>
        </w:rPr>
        <w:t>Исходя из</w:t>
      </w:r>
      <w:r w:rsidR="00D247E2">
        <w:rPr>
          <w:rFonts w:ascii="Times New Roman" w:hAnsi="Times New Roman"/>
          <w:sz w:val="24"/>
          <w:szCs w:val="24"/>
        </w:rPr>
        <w:t xml:space="preserve"> возможностей</w:t>
      </w:r>
      <w:r>
        <w:rPr>
          <w:rFonts w:ascii="Times New Roman" w:hAnsi="Times New Roman"/>
          <w:sz w:val="24"/>
          <w:szCs w:val="24"/>
        </w:rPr>
        <w:t xml:space="preserve"> бюджетной обеспеченности </w:t>
      </w:r>
      <w:r w:rsidR="00D247E2">
        <w:rPr>
          <w:rFonts w:ascii="Times New Roman" w:hAnsi="Times New Roman"/>
          <w:sz w:val="24"/>
          <w:szCs w:val="24"/>
        </w:rPr>
        <w:t>опреде</w:t>
      </w:r>
      <w:r>
        <w:rPr>
          <w:rFonts w:ascii="Times New Roman" w:hAnsi="Times New Roman"/>
          <w:sz w:val="24"/>
          <w:szCs w:val="24"/>
        </w:rPr>
        <w:t>ляются</w:t>
      </w:r>
      <w:proofErr w:type="gramEnd"/>
      <w:r>
        <w:rPr>
          <w:rFonts w:ascii="Times New Roman" w:hAnsi="Times New Roman"/>
          <w:sz w:val="24"/>
          <w:szCs w:val="24"/>
        </w:rPr>
        <w:t xml:space="preserve"> расходные обязательства, </w:t>
      </w:r>
      <w:r w:rsidR="00A74E49">
        <w:rPr>
          <w:rFonts w:ascii="Times New Roman" w:hAnsi="Times New Roman"/>
          <w:sz w:val="24"/>
          <w:szCs w:val="24"/>
        </w:rPr>
        <w:t>при которых</w:t>
      </w:r>
      <w:r>
        <w:rPr>
          <w:rFonts w:ascii="Times New Roman" w:hAnsi="Times New Roman"/>
          <w:sz w:val="24"/>
          <w:szCs w:val="24"/>
        </w:rPr>
        <w:t xml:space="preserve"> расходы социальной направленности являются приоритетными.  </w:t>
      </w:r>
    </w:p>
    <w:p w:rsidR="00C971FE" w:rsidRDefault="000672A6" w:rsidP="000672A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C971FE">
        <w:rPr>
          <w:rFonts w:ascii="Times New Roman" w:hAnsi="Times New Roman"/>
          <w:sz w:val="24"/>
          <w:szCs w:val="24"/>
        </w:rPr>
        <w:t xml:space="preserve">Стабилизация возможна посредством: </w:t>
      </w:r>
    </w:p>
    <w:p w:rsidR="00C971FE" w:rsidRDefault="00C971FE" w:rsidP="00C971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увеличения доли налоговых и неналоговых доходов, собранных на территории муниципального образования «Город Воткинск»;</w:t>
      </w:r>
    </w:p>
    <w:p w:rsidR="00C971FE" w:rsidRDefault="00E14ED4" w:rsidP="00C971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привлечения</w:t>
      </w:r>
      <w:r w:rsidR="00C971FE">
        <w:rPr>
          <w:rFonts w:ascii="Times New Roman" w:hAnsi="Times New Roman"/>
          <w:sz w:val="24"/>
          <w:szCs w:val="24"/>
        </w:rPr>
        <w:t xml:space="preserve"> дополнительной финансовой помощи из бюджета Удмуртской Республики на решение вопросов местно</w:t>
      </w:r>
      <w:r w:rsidR="006E70C4">
        <w:rPr>
          <w:rFonts w:ascii="Times New Roman" w:hAnsi="Times New Roman"/>
          <w:sz w:val="24"/>
          <w:szCs w:val="24"/>
        </w:rPr>
        <w:t>го значения;</w:t>
      </w:r>
    </w:p>
    <w:p w:rsidR="006E70C4" w:rsidRDefault="006E70C4" w:rsidP="00C971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сохранени</w:t>
      </w:r>
      <w:r w:rsidR="00950B6C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объема внутреннего муниципального долга</w:t>
      </w:r>
      <w:r w:rsidR="00950B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экономически безопасном уровне, позволяющем обеспечить привлечение заемных средств на условиях реальной возможности обслуживания и погашения долговых обязательств;</w:t>
      </w:r>
    </w:p>
    <w:p w:rsidR="006E70C4" w:rsidRDefault="006E70C4" w:rsidP="00C971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формирование бюджетных параметров </w:t>
      </w:r>
      <w:r w:rsidR="00522009">
        <w:rPr>
          <w:rFonts w:ascii="Times New Roman" w:hAnsi="Times New Roman"/>
          <w:sz w:val="24"/>
          <w:szCs w:val="24"/>
        </w:rPr>
        <w:t xml:space="preserve">исходя </w:t>
      </w:r>
      <w:r>
        <w:rPr>
          <w:rFonts w:ascii="Times New Roman" w:hAnsi="Times New Roman"/>
          <w:sz w:val="24"/>
          <w:szCs w:val="24"/>
        </w:rPr>
        <w:t>из необходимости исполнения действующих расходных обязательств, с учетом возможности их оптимизации и повышения эффективности исполнения;</w:t>
      </w:r>
    </w:p>
    <w:p w:rsidR="006E70C4" w:rsidRDefault="006E70C4" w:rsidP="00C971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принятие новых расходных обязательств на основе сравнительной оценки их эффективности и достижения</w:t>
      </w:r>
      <w:r w:rsidR="00064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поставленной цели</w:t>
      </w:r>
      <w:r w:rsidR="001A3050">
        <w:rPr>
          <w:rFonts w:ascii="Times New Roman" w:hAnsi="Times New Roman"/>
          <w:sz w:val="24"/>
          <w:szCs w:val="24"/>
        </w:rPr>
        <w:t>;</w:t>
      </w:r>
    </w:p>
    <w:p w:rsidR="001A3050" w:rsidRPr="00D05E64" w:rsidRDefault="008A193C" w:rsidP="00C971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проведение</w:t>
      </w:r>
      <w:r w:rsidR="001A3050">
        <w:rPr>
          <w:rFonts w:ascii="Times New Roman" w:hAnsi="Times New Roman"/>
          <w:sz w:val="24"/>
          <w:szCs w:val="24"/>
        </w:rPr>
        <w:t xml:space="preserve"> анализа и определения оценки рисков управления б</w:t>
      </w:r>
      <w:r>
        <w:rPr>
          <w:rFonts w:ascii="Times New Roman" w:hAnsi="Times New Roman"/>
          <w:sz w:val="24"/>
          <w:szCs w:val="24"/>
        </w:rPr>
        <w:t>юджетными ресурсами и применения</w:t>
      </w:r>
      <w:r w:rsidR="001A3050">
        <w:rPr>
          <w:rFonts w:ascii="Times New Roman" w:hAnsi="Times New Roman"/>
          <w:sz w:val="24"/>
          <w:szCs w:val="24"/>
        </w:rPr>
        <w:t xml:space="preserve"> полученных результатов </w:t>
      </w:r>
      <w:r w:rsidR="00522009">
        <w:rPr>
          <w:rFonts w:ascii="Times New Roman" w:hAnsi="Times New Roman"/>
          <w:sz w:val="24"/>
          <w:szCs w:val="24"/>
        </w:rPr>
        <w:t>в бюджетном</w:t>
      </w:r>
      <w:r w:rsidR="001A3050">
        <w:rPr>
          <w:rFonts w:ascii="Times New Roman" w:hAnsi="Times New Roman"/>
          <w:sz w:val="24"/>
          <w:szCs w:val="24"/>
        </w:rPr>
        <w:t xml:space="preserve"> планировании.</w:t>
      </w:r>
    </w:p>
    <w:p w:rsidR="00092530" w:rsidRPr="00D05E64" w:rsidRDefault="00092530" w:rsidP="00C971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092530" w:rsidRPr="00D05E64" w:rsidRDefault="00092530" w:rsidP="00C971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092530" w:rsidRPr="00D05E64" w:rsidRDefault="00092530" w:rsidP="00C971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sectPr w:rsidR="00092530" w:rsidRPr="00D05E64" w:rsidSect="00AB3616">
      <w:footerReference w:type="default" r:id="rId9"/>
      <w:pgSz w:w="11906" w:h="16838"/>
      <w:pgMar w:top="851" w:right="851" w:bottom="851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56A" w:rsidRDefault="0098356A" w:rsidP="00CD365B">
      <w:pPr>
        <w:spacing w:after="0" w:line="240" w:lineRule="auto"/>
      </w:pPr>
      <w:r>
        <w:separator/>
      </w:r>
    </w:p>
  </w:endnote>
  <w:endnote w:type="continuationSeparator" w:id="1">
    <w:p w:rsidR="0098356A" w:rsidRDefault="0098356A" w:rsidP="00CD3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37291"/>
      <w:docPartObj>
        <w:docPartGallery w:val="Page Numbers (Bottom of Page)"/>
        <w:docPartUnique/>
      </w:docPartObj>
    </w:sdtPr>
    <w:sdtContent>
      <w:p w:rsidR="0098356A" w:rsidRDefault="0098356A">
        <w:pPr>
          <w:pStyle w:val="af0"/>
          <w:jc w:val="right"/>
        </w:pPr>
      </w:p>
      <w:p w:rsidR="0098356A" w:rsidRDefault="00233CF0">
        <w:pPr>
          <w:pStyle w:val="af0"/>
          <w:jc w:val="right"/>
        </w:pPr>
        <w:fldSimple w:instr=" PAGE   \* MERGEFORMAT ">
          <w:r w:rsidR="008760FC">
            <w:rPr>
              <w:noProof/>
            </w:rPr>
            <w:t>4</w:t>
          </w:r>
        </w:fldSimple>
      </w:p>
    </w:sdtContent>
  </w:sdt>
  <w:p w:rsidR="0098356A" w:rsidRDefault="0098356A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56A" w:rsidRDefault="0098356A" w:rsidP="00CD365B">
      <w:pPr>
        <w:spacing w:after="0" w:line="240" w:lineRule="auto"/>
      </w:pPr>
      <w:r>
        <w:separator/>
      </w:r>
    </w:p>
  </w:footnote>
  <w:footnote w:type="continuationSeparator" w:id="1">
    <w:p w:rsidR="0098356A" w:rsidRDefault="0098356A" w:rsidP="00CD36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E2B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544153C"/>
    <w:multiLevelType w:val="hybridMultilevel"/>
    <w:tmpl w:val="20527262"/>
    <w:lvl w:ilvl="0" w:tplc="5A20FB38">
      <w:numFmt w:val="bullet"/>
      <w:lvlText w:val="-"/>
      <w:lvlJc w:val="left"/>
      <w:pPr>
        <w:tabs>
          <w:tab w:val="num" w:pos="563"/>
        </w:tabs>
        <w:ind w:left="5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83"/>
        </w:tabs>
        <w:ind w:left="12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03"/>
        </w:tabs>
        <w:ind w:left="2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23"/>
        </w:tabs>
        <w:ind w:left="2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43"/>
        </w:tabs>
        <w:ind w:left="34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63"/>
        </w:tabs>
        <w:ind w:left="4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83"/>
        </w:tabs>
        <w:ind w:left="4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03"/>
        </w:tabs>
        <w:ind w:left="56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23"/>
        </w:tabs>
        <w:ind w:left="6323" w:hanging="360"/>
      </w:pPr>
      <w:rPr>
        <w:rFonts w:ascii="Wingdings" w:hAnsi="Wingdings" w:hint="default"/>
      </w:rPr>
    </w:lvl>
  </w:abstractNum>
  <w:abstractNum w:abstractNumId="2">
    <w:nsid w:val="19B62371"/>
    <w:multiLevelType w:val="hybridMultilevel"/>
    <w:tmpl w:val="0B58B212"/>
    <w:lvl w:ilvl="0" w:tplc="63807D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766EE7"/>
    <w:multiLevelType w:val="hybridMultilevel"/>
    <w:tmpl w:val="0C7EA9DE"/>
    <w:lvl w:ilvl="0" w:tplc="0E2E3AAA">
      <w:start w:val="2"/>
      <w:numFmt w:val="decimal"/>
      <w:lvlText w:val="%1."/>
      <w:lvlJc w:val="left"/>
      <w:pPr>
        <w:tabs>
          <w:tab w:val="num" w:pos="273"/>
        </w:tabs>
        <w:ind w:left="273" w:hanging="360"/>
      </w:pPr>
      <w:rPr>
        <w:rFonts w:hint="default"/>
        <w:b/>
        <w:sz w:val="23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93"/>
        </w:tabs>
        <w:ind w:left="9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13"/>
        </w:tabs>
        <w:ind w:left="17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33"/>
        </w:tabs>
        <w:ind w:left="24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53"/>
        </w:tabs>
        <w:ind w:left="31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73"/>
        </w:tabs>
        <w:ind w:left="38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93"/>
        </w:tabs>
        <w:ind w:left="45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13"/>
        </w:tabs>
        <w:ind w:left="53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33"/>
        </w:tabs>
        <w:ind w:left="6033" w:hanging="180"/>
      </w:pPr>
    </w:lvl>
  </w:abstractNum>
  <w:abstractNum w:abstractNumId="4">
    <w:nsid w:val="2651370A"/>
    <w:multiLevelType w:val="singleLevel"/>
    <w:tmpl w:val="F2867F32"/>
    <w:lvl w:ilvl="0">
      <w:numFmt w:val="bullet"/>
      <w:lvlText w:val="-"/>
      <w:lvlJc w:val="left"/>
      <w:pPr>
        <w:tabs>
          <w:tab w:val="num" w:pos="408"/>
        </w:tabs>
        <w:ind w:left="408" w:hanging="360"/>
      </w:pPr>
      <w:rPr>
        <w:rFonts w:hint="default"/>
      </w:rPr>
    </w:lvl>
  </w:abstractNum>
  <w:abstractNum w:abstractNumId="5">
    <w:nsid w:val="3EC41800"/>
    <w:multiLevelType w:val="hybridMultilevel"/>
    <w:tmpl w:val="E07A6DA0"/>
    <w:lvl w:ilvl="0" w:tplc="D6D8CF08">
      <w:numFmt w:val="bullet"/>
      <w:lvlText w:val="-"/>
      <w:lvlJc w:val="left"/>
      <w:pPr>
        <w:tabs>
          <w:tab w:val="num" w:pos="136"/>
        </w:tabs>
        <w:ind w:left="1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56"/>
        </w:tabs>
        <w:ind w:left="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76"/>
        </w:tabs>
        <w:ind w:left="1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96"/>
        </w:tabs>
        <w:ind w:left="2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16"/>
        </w:tabs>
        <w:ind w:left="3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36"/>
        </w:tabs>
        <w:ind w:left="3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56"/>
        </w:tabs>
        <w:ind w:left="4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76"/>
        </w:tabs>
        <w:ind w:left="5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96"/>
        </w:tabs>
        <w:ind w:left="5896" w:hanging="360"/>
      </w:pPr>
      <w:rPr>
        <w:rFonts w:ascii="Wingdings" w:hAnsi="Wingdings" w:hint="default"/>
      </w:rPr>
    </w:lvl>
  </w:abstractNum>
  <w:abstractNum w:abstractNumId="6">
    <w:nsid w:val="45423770"/>
    <w:multiLevelType w:val="singleLevel"/>
    <w:tmpl w:val="F2867F32"/>
    <w:lvl w:ilvl="0">
      <w:numFmt w:val="bullet"/>
      <w:lvlText w:val="-"/>
      <w:lvlJc w:val="left"/>
      <w:pPr>
        <w:tabs>
          <w:tab w:val="num" w:pos="408"/>
        </w:tabs>
        <w:ind w:left="408" w:hanging="360"/>
      </w:pPr>
      <w:rPr>
        <w:rFonts w:hint="default"/>
      </w:rPr>
    </w:lvl>
  </w:abstractNum>
  <w:abstractNum w:abstractNumId="7">
    <w:nsid w:val="5AE3766E"/>
    <w:multiLevelType w:val="hybridMultilevel"/>
    <w:tmpl w:val="29341F90"/>
    <w:lvl w:ilvl="0" w:tplc="613EEA1E">
      <w:start w:val="2"/>
      <w:numFmt w:val="decimal"/>
      <w:lvlText w:val="%1."/>
      <w:lvlJc w:val="left"/>
      <w:pPr>
        <w:tabs>
          <w:tab w:val="num" w:pos="33"/>
        </w:tabs>
        <w:ind w:left="33" w:hanging="360"/>
      </w:pPr>
      <w:rPr>
        <w:rFonts w:hint="default"/>
        <w:b/>
        <w:sz w:val="23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53"/>
        </w:tabs>
        <w:ind w:left="7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73"/>
        </w:tabs>
        <w:ind w:left="14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93"/>
        </w:tabs>
        <w:ind w:left="21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13"/>
        </w:tabs>
        <w:ind w:left="29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33"/>
        </w:tabs>
        <w:ind w:left="36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53"/>
        </w:tabs>
        <w:ind w:left="43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73"/>
        </w:tabs>
        <w:ind w:left="50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93"/>
        </w:tabs>
        <w:ind w:left="5793" w:hanging="180"/>
      </w:pPr>
    </w:lvl>
  </w:abstractNum>
  <w:abstractNum w:abstractNumId="8">
    <w:nsid w:val="67CB29A2"/>
    <w:multiLevelType w:val="singleLevel"/>
    <w:tmpl w:val="F2867F32"/>
    <w:lvl w:ilvl="0">
      <w:numFmt w:val="bullet"/>
      <w:lvlText w:val="-"/>
      <w:lvlJc w:val="left"/>
      <w:pPr>
        <w:tabs>
          <w:tab w:val="num" w:pos="408"/>
        </w:tabs>
        <w:ind w:left="408" w:hanging="360"/>
      </w:pPr>
      <w:rPr>
        <w:rFonts w:hint="default"/>
      </w:rPr>
    </w:lvl>
  </w:abstractNum>
  <w:abstractNum w:abstractNumId="9">
    <w:nsid w:val="748326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9"/>
  </w:num>
  <w:num w:numId="5">
    <w:abstractNumId w:val="0"/>
  </w:num>
  <w:num w:numId="6">
    <w:abstractNumId w:val="7"/>
  </w:num>
  <w:num w:numId="7">
    <w:abstractNumId w:val="3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mirrorMargin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9563A"/>
    <w:rsid w:val="000024A5"/>
    <w:rsid w:val="00011C38"/>
    <w:rsid w:val="000129EC"/>
    <w:rsid w:val="00014083"/>
    <w:rsid w:val="0001699E"/>
    <w:rsid w:val="00020A12"/>
    <w:rsid w:val="00020DCF"/>
    <w:rsid w:val="000236B7"/>
    <w:rsid w:val="000264BA"/>
    <w:rsid w:val="00030A89"/>
    <w:rsid w:val="00030BFE"/>
    <w:rsid w:val="00031B58"/>
    <w:rsid w:val="00034B3C"/>
    <w:rsid w:val="00040053"/>
    <w:rsid w:val="0004124A"/>
    <w:rsid w:val="00043A25"/>
    <w:rsid w:val="000457A5"/>
    <w:rsid w:val="00046FC8"/>
    <w:rsid w:val="000478B4"/>
    <w:rsid w:val="00051981"/>
    <w:rsid w:val="00056738"/>
    <w:rsid w:val="0005683D"/>
    <w:rsid w:val="00056998"/>
    <w:rsid w:val="000612BE"/>
    <w:rsid w:val="00061732"/>
    <w:rsid w:val="0006345A"/>
    <w:rsid w:val="0006346F"/>
    <w:rsid w:val="0006414C"/>
    <w:rsid w:val="0006447C"/>
    <w:rsid w:val="00066F6D"/>
    <w:rsid w:val="000672A6"/>
    <w:rsid w:val="000753C4"/>
    <w:rsid w:val="00077F85"/>
    <w:rsid w:val="00081F26"/>
    <w:rsid w:val="00092530"/>
    <w:rsid w:val="00094621"/>
    <w:rsid w:val="00094F85"/>
    <w:rsid w:val="00095BDC"/>
    <w:rsid w:val="00096648"/>
    <w:rsid w:val="000A4CBF"/>
    <w:rsid w:val="000A6AA1"/>
    <w:rsid w:val="000A794A"/>
    <w:rsid w:val="000B108B"/>
    <w:rsid w:val="000C4607"/>
    <w:rsid w:val="000C4EE3"/>
    <w:rsid w:val="000C5F3B"/>
    <w:rsid w:val="000D2058"/>
    <w:rsid w:val="000D2A57"/>
    <w:rsid w:val="000D4596"/>
    <w:rsid w:val="000D4E5F"/>
    <w:rsid w:val="000E0D9E"/>
    <w:rsid w:val="000E1A2C"/>
    <w:rsid w:val="000E6493"/>
    <w:rsid w:val="000F00FF"/>
    <w:rsid w:val="000F0595"/>
    <w:rsid w:val="000F06B7"/>
    <w:rsid w:val="000F1681"/>
    <w:rsid w:val="000F30AF"/>
    <w:rsid w:val="000F4774"/>
    <w:rsid w:val="000F5F99"/>
    <w:rsid w:val="00100543"/>
    <w:rsid w:val="001010AC"/>
    <w:rsid w:val="00104E85"/>
    <w:rsid w:val="00105244"/>
    <w:rsid w:val="0010736B"/>
    <w:rsid w:val="00107CAD"/>
    <w:rsid w:val="00110FDE"/>
    <w:rsid w:val="001275C9"/>
    <w:rsid w:val="00130180"/>
    <w:rsid w:val="00132DAD"/>
    <w:rsid w:val="00134D7C"/>
    <w:rsid w:val="00135DB1"/>
    <w:rsid w:val="00136AAA"/>
    <w:rsid w:val="001408DC"/>
    <w:rsid w:val="00140CC8"/>
    <w:rsid w:val="001423EC"/>
    <w:rsid w:val="0014624D"/>
    <w:rsid w:val="00153601"/>
    <w:rsid w:val="00154BEF"/>
    <w:rsid w:val="00165983"/>
    <w:rsid w:val="0016795A"/>
    <w:rsid w:val="0017597F"/>
    <w:rsid w:val="00176BBA"/>
    <w:rsid w:val="001804B5"/>
    <w:rsid w:val="0018195D"/>
    <w:rsid w:val="00182134"/>
    <w:rsid w:val="001824D6"/>
    <w:rsid w:val="001830E1"/>
    <w:rsid w:val="001833D1"/>
    <w:rsid w:val="001838E7"/>
    <w:rsid w:val="0018419B"/>
    <w:rsid w:val="00184E24"/>
    <w:rsid w:val="00185216"/>
    <w:rsid w:val="00187DA1"/>
    <w:rsid w:val="00194244"/>
    <w:rsid w:val="00194F4D"/>
    <w:rsid w:val="00195C3A"/>
    <w:rsid w:val="001A0049"/>
    <w:rsid w:val="001A3050"/>
    <w:rsid w:val="001B1E76"/>
    <w:rsid w:val="001B27D3"/>
    <w:rsid w:val="001B4F1D"/>
    <w:rsid w:val="001B7983"/>
    <w:rsid w:val="001C14BF"/>
    <w:rsid w:val="001D02AC"/>
    <w:rsid w:val="001D1A52"/>
    <w:rsid w:val="001D2275"/>
    <w:rsid w:val="001D475B"/>
    <w:rsid w:val="001D5C2D"/>
    <w:rsid w:val="001D770B"/>
    <w:rsid w:val="001D7FBF"/>
    <w:rsid w:val="001E17AD"/>
    <w:rsid w:val="001E17FE"/>
    <w:rsid w:val="001F5D84"/>
    <w:rsid w:val="00200E33"/>
    <w:rsid w:val="0021174C"/>
    <w:rsid w:val="00211CAA"/>
    <w:rsid w:val="00213D6F"/>
    <w:rsid w:val="0021485D"/>
    <w:rsid w:val="00217E3E"/>
    <w:rsid w:val="002244C6"/>
    <w:rsid w:val="00225663"/>
    <w:rsid w:val="00225769"/>
    <w:rsid w:val="00227306"/>
    <w:rsid w:val="002334ED"/>
    <w:rsid w:val="00233CF0"/>
    <w:rsid w:val="002403EF"/>
    <w:rsid w:val="002418B9"/>
    <w:rsid w:val="002464F2"/>
    <w:rsid w:val="00246593"/>
    <w:rsid w:val="002467D7"/>
    <w:rsid w:val="00246ED8"/>
    <w:rsid w:val="00251FB7"/>
    <w:rsid w:val="0025202D"/>
    <w:rsid w:val="00252283"/>
    <w:rsid w:val="00252F30"/>
    <w:rsid w:val="00255B34"/>
    <w:rsid w:val="0025669F"/>
    <w:rsid w:val="0025680C"/>
    <w:rsid w:val="00261FB5"/>
    <w:rsid w:val="00262488"/>
    <w:rsid w:val="002625B8"/>
    <w:rsid w:val="002659D1"/>
    <w:rsid w:val="00267695"/>
    <w:rsid w:val="00273443"/>
    <w:rsid w:val="002737FB"/>
    <w:rsid w:val="00274378"/>
    <w:rsid w:val="002757C8"/>
    <w:rsid w:val="00282A43"/>
    <w:rsid w:val="00286680"/>
    <w:rsid w:val="00286746"/>
    <w:rsid w:val="00287381"/>
    <w:rsid w:val="00290994"/>
    <w:rsid w:val="00291761"/>
    <w:rsid w:val="00293541"/>
    <w:rsid w:val="002A6234"/>
    <w:rsid w:val="002A6CF0"/>
    <w:rsid w:val="002B30D5"/>
    <w:rsid w:val="002B3D11"/>
    <w:rsid w:val="002B4745"/>
    <w:rsid w:val="002B67F1"/>
    <w:rsid w:val="002B6C33"/>
    <w:rsid w:val="002C24DF"/>
    <w:rsid w:val="002C3756"/>
    <w:rsid w:val="002C6632"/>
    <w:rsid w:val="002C66DE"/>
    <w:rsid w:val="002E18F5"/>
    <w:rsid w:val="002E23EC"/>
    <w:rsid w:val="002E2F3B"/>
    <w:rsid w:val="002E3350"/>
    <w:rsid w:val="002F1609"/>
    <w:rsid w:val="002F326F"/>
    <w:rsid w:val="002F4BFD"/>
    <w:rsid w:val="002F712D"/>
    <w:rsid w:val="002F7B9C"/>
    <w:rsid w:val="00304EFF"/>
    <w:rsid w:val="003118E0"/>
    <w:rsid w:val="003121FA"/>
    <w:rsid w:val="0031232D"/>
    <w:rsid w:val="00312661"/>
    <w:rsid w:val="00316DB7"/>
    <w:rsid w:val="003172B6"/>
    <w:rsid w:val="0031798A"/>
    <w:rsid w:val="00325342"/>
    <w:rsid w:val="00331B9F"/>
    <w:rsid w:val="0033369A"/>
    <w:rsid w:val="00335BC0"/>
    <w:rsid w:val="003372A1"/>
    <w:rsid w:val="003375C8"/>
    <w:rsid w:val="00341060"/>
    <w:rsid w:val="0034476D"/>
    <w:rsid w:val="003449EA"/>
    <w:rsid w:val="003463E9"/>
    <w:rsid w:val="003622B9"/>
    <w:rsid w:val="003629A2"/>
    <w:rsid w:val="00362E35"/>
    <w:rsid w:val="00363576"/>
    <w:rsid w:val="00363A30"/>
    <w:rsid w:val="003712CC"/>
    <w:rsid w:val="0037257F"/>
    <w:rsid w:val="00376D4F"/>
    <w:rsid w:val="00377158"/>
    <w:rsid w:val="003843BC"/>
    <w:rsid w:val="00384C9E"/>
    <w:rsid w:val="00387CFD"/>
    <w:rsid w:val="0039511A"/>
    <w:rsid w:val="0039760D"/>
    <w:rsid w:val="00397D1E"/>
    <w:rsid w:val="003A1DF4"/>
    <w:rsid w:val="003A3C1C"/>
    <w:rsid w:val="003B01EC"/>
    <w:rsid w:val="003B2D17"/>
    <w:rsid w:val="003B4897"/>
    <w:rsid w:val="003B58E1"/>
    <w:rsid w:val="003C0AEA"/>
    <w:rsid w:val="003C490B"/>
    <w:rsid w:val="003D0348"/>
    <w:rsid w:val="003D6CAC"/>
    <w:rsid w:val="003E1B1E"/>
    <w:rsid w:val="003E6897"/>
    <w:rsid w:val="003E778F"/>
    <w:rsid w:val="003F01CC"/>
    <w:rsid w:val="003F1C73"/>
    <w:rsid w:val="003F30C5"/>
    <w:rsid w:val="0040019F"/>
    <w:rsid w:val="00400A67"/>
    <w:rsid w:val="004053CE"/>
    <w:rsid w:val="004056A4"/>
    <w:rsid w:val="00407ECC"/>
    <w:rsid w:val="004104A1"/>
    <w:rsid w:val="00413F86"/>
    <w:rsid w:val="004175C6"/>
    <w:rsid w:val="00421E82"/>
    <w:rsid w:val="00423888"/>
    <w:rsid w:val="00431B85"/>
    <w:rsid w:val="004331BE"/>
    <w:rsid w:val="004342A3"/>
    <w:rsid w:val="00436571"/>
    <w:rsid w:val="00437280"/>
    <w:rsid w:val="0044146E"/>
    <w:rsid w:val="0045118C"/>
    <w:rsid w:val="00451FC4"/>
    <w:rsid w:val="004523C6"/>
    <w:rsid w:val="00454553"/>
    <w:rsid w:val="00454810"/>
    <w:rsid w:val="004556D6"/>
    <w:rsid w:val="00455A3C"/>
    <w:rsid w:val="00457373"/>
    <w:rsid w:val="004606D2"/>
    <w:rsid w:val="004769BA"/>
    <w:rsid w:val="00486735"/>
    <w:rsid w:val="00486D81"/>
    <w:rsid w:val="00490652"/>
    <w:rsid w:val="00493C28"/>
    <w:rsid w:val="00496614"/>
    <w:rsid w:val="00496CDD"/>
    <w:rsid w:val="004A13DB"/>
    <w:rsid w:val="004A6B42"/>
    <w:rsid w:val="004A6D47"/>
    <w:rsid w:val="004A6F5B"/>
    <w:rsid w:val="004A7E9B"/>
    <w:rsid w:val="004B3109"/>
    <w:rsid w:val="004C27A1"/>
    <w:rsid w:val="004C615E"/>
    <w:rsid w:val="004C7A42"/>
    <w:rsid w:val="004D042D"/>
    <w:rsid w:val="004D2DB5"/>
    <w:rsid w:val="004E047A"/>
    <w:rsid w:val="004E34AD"/>
    <w:rsid w:val="004E5C9C"/>
    <w:rsid w:val="004E6211"/>
    <w:rsid w:val="004E7DDA"/>
    <w:rsid w:val="004F05D7"/>
    <w:rsid w:val="004F4D61"/>
    <w:rsid w:val="004F6134"/>
    <w:rsid w:val="00500C40"/>
    <w:rsid w:val="005035BC"/>
    <w:rsid w:val="00513061"/>
    <w:rsid w:val="0051342B"/>
    <w:rsid w:val="00517357"/>
    <w:rsid w:val="00520318"/>
    <w:rsid w:val="0052142C"/>
    <w:rsid w:val="00522009"/>
    <w:rsid w:val="00522462"/>
    <w:rsid w:val="00525E6E"/>
    <w:rsid w:val="0052676A"/>
    <w:rsid w:val="00527863"/>
    <w:rsid w:val="0053076E"/>
    <w:rsid w:val="0053222B"/>
    <w:rsid w:val="00533A07"/>
    <w:rsid w:val="0053428E"/>
    <w:rsid w:val="00536805"/>
    <w:rsid w:val="005410CB"/>
    <w:rsid w:val="005466FC"/>
    <w:rsid w:val="005500E9"/>
    <w:rsid w:val="0055145F"/>
    <w:rsid w:val="00556182"/>
    <w:rsid w:val="005570DB"/>
    <w:rsid w:val="005572B2"/>
    <w:rsid w:val="0056010A"/>
    <w:rsid w:val="005638CA"/>
    <w:rsid w:val="00567BB0"/>
    <w:rsid w:val="00567E83"/>
    <w:rsid w:val="00567E94"/>
    <w:rsid w:val="0057030E"/>
    <w:rsid w:val="00570C5C"/>
    <w:rsid w:val="00571434"/>
    <w:rsid w:val="00573442"/>
    <w:rsid w:val="00582187"/>
    <w:rsid w:val="0058295A"/>
    <w:rsid w:val="005848A2"/>
    <w:rsid w:val="0058546A"/>
    <w:rsid w:val="005856B3"/>
    <w:rsid w:val="005859B6"/>
    <w:rsid w:val="00587190"/>
    <w:rsid w:val="005871A9"/>
    <w:rsid w:val="00590B20"/>
    <w:rsid w:val="00590BD6"/>
    <w:rsid w:val="005924BD"/>
    <w:rsid w:val="005927F7"/>
    <w:rsid w:val="00593881"/>
    <w:rsid w:val="00594724"/>
    <w:rsid w:val="0059763C"/>
    <w:rsid w:val="005A60C6"/>
    <w:rsid w:val="005A611C"/>
    <w:rsid w:val="005A6AEC"/>
    <w:rsid w:val="005B7688"/>
    <w:rsid w:val="005B79CC"/>
    <w:rsid w:val="005D00A3"/>
    <w:rsid w:val="005D5E0D"/>
    <w:rsid w:val="005D6689"/>
    <w:rsid w:val="005E27DE"/>
    <w:rsid w:val="005E29C8"/>
    <w:rsid w:val="005E4193"/>
    <w:rsid w:val="005F6503"/>
    <w:rsid w:val="0060038A"/>
    <w:rsid w:val="00602EDE"/>
    <w:rsid w:val="006033F8"/>
    <w:rsid w:val="0060358F"/>
    <w:rsid w:val="00603AAA"/>
    <w:rsid w:val="00604F7C"/>
    <w:rsid w:val="0060627B"/>
    <w:rsid w:val="00611C2A"/>
    <w:rsid w:val="00613628"/>
    <w:rsid w:val="00613D31"/>
    <w:rsid w:val="006158F5"/>
    <w:rsid w:val="006160F7"/>
    <w:rsid w:val="00625EAB"/>
    <w:rsid w:val="00630C13"/>
    <w:rsid w:val="00636C37"/>
    <w:rsid w:val="00637B5C"/>
    <w:rsid w:val="006426C5"/>
    <w:rsid w:val="00647092"/>
    <w:rsid w:val="006510E3"/>
    <w:rsid w:val="006533CD"/>
    <w:rsid w:val="00655316"/>
    <w:rsid w:val="006566EE"/>
    <w:rsid w:val="00661CB9"/>
    <w:rsid w:val="0066209D"/>
    <w:rsid w:val="0066556A"/>
    <w:rsid w:val="00672E59"/>
    <w:rsid w:val="006730CC"/>
    <w:rsid w:val="0067395E"/>
    <w:rsid w:val="00674DD7"/>
    <w:rsid w:val="006750DE"/>
    <w:rsid w:val="0067740B"/>
    <w:rsid w:val="00677B66"/>
    <w:rsid w:val="00682501"/>
    <w:rsid w:val="0068343D"/>
    <w:rsid w:val="00683B8F"/>
    <w:rsid w:val="00686B25"/>
    <w:rsid w:val="0068782C"/>
    <w:rsid w:val="0069187F"/>
    <w:rsid w:val="00691F6C"/>
    <w:rsid w:val="006A2F62"/>
    <w:rsid w:val="006A30C6"/>
    <w:rsid w:val="006A3F4A"/>
    <w:rsid w:val="006A616C"/>
    <w:rsid w:val="006A705B"/>
    <w:rsid w:val="006B031E"/>
    <w:rsid w:val="006B0734"/>
    <w:rsid w:val="006B0DF5"/>
    <w:rsid w:val="006B21E0"/>
    <w:rsid w:val="006C3499"/>
    <w:rsid w:val="006C53C7"/>
    <w:rsid w:val="006C56FD"/>
    <w:rsid w:val="006C72B9"/>
    <w:rsid w:val="006D1720"/>
    <w:rsid w:val="006D4203"/>
    <w:rsid w:val="006E70C4"/>
    <w:rsid w:val="006F0C5F"/>
    <w:rsid w:val="006F2D9E"/>
    <w:rsid w:val="006F403D"/>
    <w:rsid w:val="0070409A"/>
    <w:rsid w:val="00706ADA"/>
    <w:rsid w:val="00711706"/>
    <w:rsid w:val="00715D26"/>
    <w:rsid w:val="00717A6F"/>
    <w:rsid w:val="007202FD"/>
    <w:rsid w:val="00720671"/>
    <w:rsid w:val="00721E09"/>
    <w:rsid w:val="0072365F"/>
    <w:rsid w:val="0072386A"/>
    <w:rsid w:val="007256DE"/>
    <w:rsid w:val="00740613"/>
    <w:rsid w:val="007433BE"/>
    <w:rsid w:val="007458B4"/>
    <w:rsid w:val="00753350"/>
    <w:rsid w:val="0075388F"/>
    <w:rsid w:val="00756C82"/>
    <w:rsid w:val="007649F4"/>
    <w:rsid w:val="007674B0"/>
    <w:rsid w:val="00770E90"/>
    <w:rsid w:val="0077269B"/>
    <w:rsid w:val="00775405"/>
    <w:rsid w:val="00780B18"/>
    <w:rsid w:val="007814DB"/>
    <w:rsid w:val="007829D1"/>
    <w:rsid w:val="00783FBE"/>
    <w:rsid w:val="00793076"/>
    <w:rsid w:val="00793E4E"/>
    <w:rsid w:val="00794864"/>
    <w:rsid w:val="007A2CED"/>
    <w:rsid w:val="007A3FD7"/>
    <w:rsid w:val="007A506B"/>
    <w:rsid w:val="007B3432"/>
    <w:rsid w:val="007B7AA2"/>
    <w:rsid w:val="007C0E68"/>
    <w:rsid w:val="007C6755"/>
    <w:rsid w:val="007C7DBB"/>
    <w:rsid w:val="007D0EB2"/>
    <w:rsid w:val="007D15CC"/>
    <w:rsid w:val="007D2E22"/>
    <w:rsid w:val="007D4E62"/>
    <w:rsid w:val="007E01CA"/>
    <w:rsid w:val="007E4791"/>
    <w:rsid w:val="008013B4"/>
    <w:rsid w:val="0080299F"/>
    <w:rsid w:val="00802DF6"/>
    <w:rsid w:val="00803E94"/>
    <w:rsid w:val="00807C17"/>
    <w:rsid w:val="00810946"/>
    <w:rsid w:val="00811A66"/>
    <w:rsid w:val="00814553"/>
    <w:rsid w:val="008156FE"/>
    <w:rsid w:val="00816448"/>
    <w:rsid w:val="00817B42"/>
    <w:rsid w:val="00824B3E"/>
    <w:rsid w:val="0083335E"/>
    <w:rsid w:val="0083397C"/>
    <w:rsid w:val="0084047D"/>
    <w:rsid w:val="00840F89"/>
    <w:rsid w:val="0084183A"/>
    <w:rsid w:val="00841A6A"/>
    <w:rsid w:val="008463AD"/>
    <w:rsid w:val="0084658C"/>
    <w:rsid w:val="0084696E"/>
    <w:rsid w:val="00846BEF"/>
    <w:rsid w:val="00847352"/>
    <w:rsid w:val="00852279"/>
    <w:rsid w:val="00856032"/>
    <w:rsid w:val="00856B13"/>
    <w:rsid w:val="0086052F"/>
    <w:rsid w:val="00861E39"/>
    <w:rsid w:val="008627AD"/>
    <w:rsid w:val="00865072"/>
    <w:rsid w:val="00872D1F"/>
    <w:rsid w:val="00872E5B"/>
    <w:rsid w:val="00873E60"/>
    <w:rsid w:val="00874BFC"/>
    <w:rsid w:val="008759E0"/>
    <w:rsid w:val="00875EF7"/>
    <w:rsid w:val="008760FC"/>
    <w:rsid w:val="00876313"/>
    <w:rsid w:val="00877303"/>
    <w:rsid w:val="00880E55"/>
    <w:rsid w:val="0088282C"/>
    <w:rsid w:val="00884A05"/>
    <w:rsid w:val="0088577F"/>
    <w:rsid w:val="00891D5E"/>
    <w:rsid w:val="008968C2"/>
    <w:rsid w:val="008A043D"/>
    <w:rsid w:val="008A193C"/>
    <w:rsid w:val="008A196B"/>
    <w:rsid w:val="008A1E79"/>
    <w:rsid w:val="008A43D7"/>
    <w:rsid w:val="008B32D3"/>
    <w:rsid w:val="008B740B"/>
    <w:rsid w:val="008C1611"/>
    <w:rsid w:val="008C3611"/>
    <w:rsid w:val="008C51D9"/>
    <w:rsid w:val="008C595D"/>
    <w:rsid w:val="008D6651"/>
    <w:rsid w:val="008D706C"/>
    <w:rsid w:val="008E0C15"/>
    <w:rsid w:val="008F18B2"/>
    <w:rsid w:val="008F46AE"/>
    <w:rsid w:val="008F5449"/>
    <w:rsid w:val="009015F5"/>
    <w:rsid w:val="00904757"/>
    <w:rsid w:val="00912C62"/>
    <w:rsid w:val="00914828"/>
    <w:rsid w:val="00914DED"/>
    <w:rsid w:val="00915BD1"/>
    <w:rsid w:val="00915C7A"/>
    <w:rsid w:val="00916E8C"/>
    <w:rsid w:val="00920B51"/>
    <w:rsid w:val="009217BF"/>
    <w:rsid w:val="00924B8B"/>
    <w:rsid w:val="00925063"/>
    <w:rsid w:val="00925BBE"/>
    <w:rsid w:val="00941EB7"/>
    <w:rsid w:val="009461F8"/>
    <w:rsid w:val="00946DB9"/>
    <w:rsid w:val="0094725F"/>
    <w:rsid w:val="00947C94"/>
    <w:rsid w:val="00950B6C"/>
    <w:rsid w:val="00951406"/>
    <w:rsid w:val="00957126"/>
    <w:rsid w:val="00957E0A"/>
    <w:rsid w:val="00960582"/>
    <w:rsid w:val="00960CED"/>
    <w:rsid w:val="0096174A"/>
    <w:rsid w:val="00964BD1"/>
    <w:rsid w:val="009674D4"/>
    <w:rsid w:val="00967EE5"/>
    <w:rsid w:val="00970805"/>
    <w:rsid w:val="009758CF"/>
    <w:rsid w:val="00977289"/>
    <w:rsid w:val="00982275"/>
    <w:rsid w:val="0098356A"/>
    <w:rsid w:val="00986F21"/>
    <w:rsid w:val="00986F88"/>
    <w:rsid w:val="00995AE3"/>
    <w:rsid w:val="00997A65"/>
    <w:rsid w:val="009A2227"/>
    <w:rsid w:val="009A62AB"/>
    <w:rsid w:val="009B0043"/>
    <w:rsid w:val="009B3B98"/>
    <w:rsid w:val="009B4DF2"/>
    <w:rsid w:val="009C0061"/>
    <w:rsid w:val="009C0D92"/>
    <w:rsid w:val="009C14C6"/>
    <w:rsid w:val="009C5314"/>
    <w:rsid w:val="009C531C"/>
    <w:rsid w:val="009C5906"/>
    <w:rsid w:val="009D013C"/>
    <w:rsid w:val="009D18D2"/>
    <w:rsid w:val="009D1A2D"/>
    <w:rsid w:val="009E155C"/>
    <w:rsid w:val="00A01A20"/>
    <w:rsid w:val="00A01E37"/>
    <w:rsid w:val="00A0218B"/>
    <w:rsid w:val="00A06016"/>
    <w:rsid w:val="00A06DE3"/>
    <w:rsid w:val="00A06E4F"/>
    <w:rsid w:val="00A12714"/>
    <w:rsid w:val="00A13DAB"/>
    <w:rsid w:val="00A1554F"/>
    <w:rsid w:val="00A20037"/>
    <w:rsid w:val="00A2429E"/>
    <w:rsid w:val="00A3344E"/>
    <w:rsid w:val="00A44DF3"/>
    <w:rsid w:val="00A47C7A"/>
    <w:rsid w:val="00A50F9E"/>
    <w:rsid w:val="00A51ED4"/>
    <w:rsid w:val="00A54D11"/>
    <w:rsid w:val="00A611FD"/>
    <w:rsid w:val="00A63293"/>
    <w:rsid w:val="00A643D7"/>
    <w:rsid w:val="00A66A49"/>
    <w:rsid w:val="00A71039"/>
    <w:rsid w:val="00A734C5"/>
    <w:rsid w:val="00A74E49"/>
    <w:rsid w:val="00A8114D"/>
    <w:rsid w:val="00A82F88"/>
    <w:rsid w:val="00A83170"/>
    <w:rsid w:val="00A9069D"/>
    <w:rsid w:val="00AA02CB"/>
    <w:rsid w:val="00AA062B"/>
    <w:rsid w:val="00AA1AB6"/>
    <w:rsid w:val="00AA22A0"/>
    <w:rsid w:val="00AA28C9"/>
    <w:rsid w:val="00AA3DB6"/>
    <w:rsid w:val="00AA7A99"/>
    <w:rsid w:val="00AB3616"/>
    <w:rsid w:val="00AB53FE"/>
    <w:rsid w:val="00AD5CA9"/>
    <w:rsid w:val="00AE6A3F"/>
    <w:rsid w:val="00AF181D"/>
    <w:rsid w:val="00AF7043"/>
    <w:rsid w:val="00B07670"/>
    <w:rsid w:val="00B1538A"/>
    <w:rsid w:val="00B17DEC"/>
    <w:rsid w:val="00B21BD8"/>
    <w:rsid w:val="00B24617"/>
    <w:rsid w:val="00B24F35"/>
    <w:rsid w:val="00B3339E"/>
    <w:rsid w:val="00B33B9C"/>
    <w:rsid w:val="00B34A10"/>
    <w:rsid w:val="00B37724"/>
    <w:rsid w:val="00B41A04"/>
    <w:rsid w:val="00B43234"/>
    <w:rsid w:val="00B45A1F"/>
    <w:rsid w:val="00B45CE1"/>
    <w:rsid w:val="00B509CB"/>
    <w:rsid w:val="00B515DE"/>
    <w:rsid w:val="00B52382"/>
    <w:rsid w:val="00B56D97"/>
    <w:rsid w:val="00B573CA"/>
    <w:rsid w:val="00B57A8D"/>
    <w:rsid w:val="00B650D5"/>
    <w:rsid w:val="00B66222"/>
    <w:rsid w:val="00B672B3"/>
    <w:rsid w:val="00B70161"/>
    <w:rsid w:val="00B70567"/>
    <w:rsid w:val="00B722C8"/>
    <w:rsid w:val="00B80076"/>
    <w:rsid w:val="00B80290"/>
    <w:rsid w:val="00B80E6F"/>
    <w:rsid w:val="00B82B9E"/>
    <w:rsid w:val="00B9299A"/>
    <w:rsid w:val="00B93758"/>
    <w:rsid w:val="00B96097"/>
    <w:rsid w:val="00BA03D9"/>
    <w:rsid w:val="00BA2B4E"/>
    <w:rsid w:val="00BA2EA2"/>
    <w:rsid w:val="00BA74CC"/>
    <w:rsid w:val="00BA7601"/>
    <w:rsid w:val="00BB2A7B"/>
    <w:rsid w:val="00BB3569"/>
    <w:rsid w:val="00BC224E"/>
    <w:rsid w:val="00BC7BB9"/>
    <w:rsid w:val="00BC7E2F"/>
    <w:rsid w:val="00BD0542"/>
    <w:rsid w:val="00BD113B"/>
    <w:rsid w:val="00BD29AA"/>
    <w:rsid w:val="00BD4E48"/>
    <w:rsid w:val="00BE118C"/>
    <w:rsid w:val="00BE3F35"/>
    <w:rsid w:val="00BE40B2"/>
    <w:rsid w:val="00BF1968"/>
    <w:rsid w:val="00BF21D6"/>
    <w:rsid w:val="00BF7B79"/>
    <w:rsid w:val="00C0041A"/>
    <w:rsid w:val="00C0097B"/>
    <w:rsid w:val="00C02DF8"/>
    <w:rsid w:val="00C069C4"/>
    <w:rsid w:val="00C20B46"/>
    <w:rsid w:val="00C24D16"/>
    <w:rsid w:val="00C3023A"/>
    <w:rsid w:val="00C32244"/>
    <w:rsid w:val="00C32345"/>
    <w:rsid w:val="00C326B3"/>
    <w:rsid w:val="00C44AF2"/>
    <w:rsid w:val="00C5128F"/>
    <w:rsid w:val="00C55C6B"/>
    <w:rsid w:val="00C57B68"/>
    <w:rsid w:val="00C67B18"/>
    <w:rsid w:val="00C7056E"/>
    <w:rsid w:val="00C71182"/>
    <w:rsid w:val="00C71F34"/>
    <w:rsid w:val="00C72B0B"/>
    <w:rsid w:val="00C7342B"/>
    <w:rsid w:val="00C74AC4"/>
    <w:rsid w:val="00C77736"/>
    <w:rsid w:val="00C77D00"/>
    <w:rsid w:val="00C809E9"/>
    <w:rsid w:val="00C81DC2"/>
    <w:rsid w:val="00C82C71"/>
    <w:rsid w:val="00C84E1C"/>
    <w:rsid w:val="00C84FF1"/>
    <w:rsid w:val="00C85BAA"/>
    <w:rsid w:val="00C87106"/>
    <w:rsid w:val="00C8738D"/>
    <w:rsid w:val="00C877CF"/>
    <w:rsid w:val="00C90C99"/>
    <w:rsid w:val="00C911B7"/>
    <w:rsid w:val="00C94805"/>
    <w:rsid w:val="00C971FE"/>
    <w:rsid w:val="00C9742C"/>
    <w:rsid w:val="00CA1012"/>
    <w:rsid w:val="00CA72B2"/>
    <w:rsid w:val="00CB2BA9"/>
    <w:rsid w:val="00CB414F"/>
    <w:rsid w:val="00CC0BD5"/>
    <w:rsid w:val="00CC1CB4"/>
    <w:rsid w:val="00CC6470"/>
    <w:rsid w:val="00CC72E5"/>
    <w:rsid w:val="00CD16C2"/>
    <w:rsid w:val="00CD365B"/>
    <w:rsid w:val="00CD63B8"/>
    <w:rsid w:val="00CE1FFE"/>
    <w:rsid w:val="00CE4391"/>
    <w:rsid w:val="00CE4CD6"/>
    <w:rsid w:val="00CE58DC"/>
    <w:rsid w:val="00CF2280"/>
    <w:rsid w:val="00CF6064"/>
    <w:rsid w:val="00CF69FD"/>
    <w:rsid w:val="00CF7F12"/>
    <w:rsid w:val="00D038E5"/>
    <w:rsid w:val="00D05E64"/>
    <w:rsid w:val="00D05F33"/>
    <w:rsid w:val="00D07C1C"/>
    <w:rsid w:val="00D1011D"/>
    <w:rsid w:val="00D10610"/>
    <w:rsid w:val="00D11C03"/>
    <w:rsid w:val="00D13ABA"/>
    <w:rsid w:val="00D149AE"/>
    <w:rsid w:val="00D200DB"/>
    <w:rsid w:val="00D239D8"/>
    <w:rsid w:val="00D247E2"/>
    <w:rsid w:val="00D258FD"/>
    <w:rsid w:val="00D26807"/>
    <w:rsid w:val="00D31123"/>
    <w:rsid w:val="00D319C8"/>
    <w:rsid w:val="00D355CA"/>
    <w:rsid w:val="00D355EA"/>
    <w:rsid w:val="00D36E1A"/>
    <w:rsid w:val="00D37FC0"/>
    <w:rsid w:val="00D42335"/>
    <w:rsid w:val="00D42EBF"/>
    <w:rsid w:val="00D43CF9"/>
    <w:rsid w:val="00D44716"/>
    <w:rsid w:val="00D46262"/>
    <w:rsid w:val="00D5107D"/>
    <w:rsid w:val="00D520E0"/>
    <w:rsid w:val="00D52CFA"/>
    <w:rsid w:val="00D5636B"/>
    <w:rsid w:val="00D57AF1"/>
    <w:rsid w:val="00D66872"/>
    <w:rsid w:val="00D67451"/>
    <w:rsid w:val="00D749C5"/>
    <w:rsid w:val="00D751BE"/>
    <w:rsid w:val="00D753BA"/>
    <w:rsid w:val="00D7655B"/>
    <w:rsid w:val="00D80AB7"/>
    <w:rsid w:val="00D90FB1"/>
    <w:rsid w:val="00D912B9"/>
    <w:rsid w:val="00D942E3"/>
    <w:rsid w:val="00D96652"/>
    <w:rsid w:val="00D97811"/>
    <w:rsid w:val="00DA22F1"/>
    <w:rsid w:val="00DA351C"/>
    <w:rsid w:val="00DA3682"/>
    <w:rsid w:val="00DA39FC"/>
    <w:rsid w:val="00DA6F5A"/>
    <w:rsid w:val="00DB3CF4"/>
    <w:rsid w:val="00DC0837"/>
    <w:rsid w:val="00DC17D2"/>
    <w:rsid w:val="00DD1815"/>
    <w:rsid w:val="00DD2FCF"/>
    <w:rsid w:val="00DE0DAE"/>
    <w:rsid w:val="00DE14D5"/>
    <w:rsid w:val="00DE2AFB"/>
    <w:rsid w:val="00DE6C3E"/>
    <w:rsid w:val="00DE71A1"/>
    <w:rsid w:val="00DE7C8B"/>
    <w:rsid w:val="00DF6BCB"/>
    <w:rsid w:val="00E00DF4"/>
    <w:rsid w:val="00E06AC1"/>
    <w:rsid w:val="00E117E7"/>
    <w:rsid w:val="00E11DA8"/>
    <w:rsid w:val="00E12266"/>
    <w:rsid w:val="00E14B99"/>
    <w:rsid w:val="00E14ED4"/>
    <w:rsid w:val="00E17236"/>
    <w:rsid w:val="00E204A7"/>
    <w:rsid w:val="00E20DB1"/>
    <w:rsid w:val="00E2776B"/>
    <w:rsid w:val="00E3011C"/>
    <w:rsid w:val="00E37B06"/>
    <w:rsid w:val="00E40791"/>
    <w:rsid w:val="00E4237C"/>
    <w:rsid w:val="00E44B3C"/>
    <w:rsid w:val="00E501A8"/>
    <w:rsid w:val="00E56A3D"/>
    <w:rsid w:val="00E56B76"/>
    <w:rsid w:val="00E577C3"/>
    <w:rsid w:val="00E6154A"/>
    <w:rsid w:val="00E61FD1"/>
    <w:rsid w:val="00E6428D"/>
    <w:rsid w:val="00E70503"/>
    <w:rsid w:val="00E762BF"/>
    <w:rsid w:val="00E84241"/>
    <w:rsid w:val="00E84B61"/>
    <w:rsid w:val="00E87681"/>
    <w:rsid w:val="00E90706"/>
    <w:rsid w:val="00E90C36"/>
    <w:rsid w:val="00E947C1"/>
    <w:rsid w:val="00E9563A"/>
    <w:rsid w:val="00E97A66"/>
    <w:rsid w:val="00EA0F29"/>
    <w:rsid w:val="00EA274A"/>
    <w:rsid w:val="00EA2927"/>
    <w:rsid w:val="00EA2B4E"/>
    <w:rsid w:val="00EA2DE1"/>
    <w:rsid w:val="00EA2F14"/>
    <w:rsid w:val="00EA3F73"/>
    <w:rsid w:val="00EB2722"/>
    <w:rsid w:val="00EB4EF3"/>
    <w:rsid w:val="00EB596B"/>
    <w:rsid w:val="00EC2563"/>
    <w:rsid w:val="00EC2DE0"/>
    <w:rsid w:val="00EC6A2B"/>
    <w:rsid w:val="00EC6C3A"/>
    <w:rsid w:val="00ED137C"/>
    <w:rsid w:val="00ED42A1"/>
    <w:rsid w:val="00ED45A1"/>
    <w:rsid w:val="00EE223A"/>
    <w:rsid w:val="00EE5D29"/>
    <w:rsid w:val="00EF1ED0"/>
    <w:rsid w:val="00EF32D5"/>
    <w:rsid w:val="00EF5AB5"/>
    <w:rsid w:val="00EF697D"/>
    <w:rsid w:val="00EF7B23"/>
    <w:rsid w:val="00EF7B7F"/>
    <w:rsid w:val="00F0232C"/>
    <w:rsid w:val="00F04510"/>
    <w:rsid w:val="00F06D37"/>
    <w:rsid w:val="00F0783E"/>
    <w:rsid w:val="00F0784B"/>
    <w:rsid w:val="00F13C8E"/>
    <w:rsid w:val="00F13E98"/>
    <w:rsid w:val="00F23738"/>
    <w:rsid w:val="00F23DBB"/>
    <w:rsid w:val="00F24D9C"/>
    <w:rsid w:val="00F24DB2"/>
    <w:rsid w:val="00F2506F"/>
    <w:rsid w:val="00F412BF"/>
    <w:rsid w:val="00F42E57"/>
    <w:rsid w:val="00F45A1C"/>
    <w:rsid w:val="00F524C8"/>
    <w:rsid w:val="00F53F9D"/>
    <w:rsid w:val="00F5624A"/>
    <w:rsid w:val="00F6027F"/>
    <w:rsid w:val="00F63AB9"/>
    <w:rsid w:val="00F709C9"/>
    <w:rsid w:val="00F70DF9"/>
    <w:rsid w:val="00F728B3"/>
    <w:rsid w:val="00F74647"/>
    <w:rsid w:val="00F7544B"/>
    <w:rsid w:val="00F76A38"/>
    <w:rsid w:val="00F87AD9"/>
    <w:rsid w:val="00F91DE0"/>
    <w:rsid w:val="00F935F8"/>
    <w:rsid w:val="00F94263"/>
    <w:rsid w:val="00F95C05"/>
    <w:rsid w:val="00F977FA"/>
    <w:rsid w:val="00FA0FD9"/>
    <w:rsid w:val="00FA72D0"/>
    <w:rsid w:val="00FB2B08"/>
    <w:rsid w:val="00FB3BD3"/>
    <w:rsid w:val="00FC5852"/>
    <w:rsid w:val="00FD18C9"/>
    <w:rsid w:val="00FD6F73"/>
    <w:rsid w:val="00FE39F5"/>
    <w:rsid w:val="00FE4C68"/>
    <w:rsid w:val="00FE7AA7"/>
    <w:rsid w:val="00FF1248"/>
    <w:rsid w:val="00FF1B7E"/>
    <w:rsid w:val="00FF4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DB5"/>
  </w:style>
  <w:style w:type="paragraph" w:styleId="1">
    <w:name w:val="heading 1"/>
    <w:basedOn w:val="a"/>
    <w:next w:val="a"/>
    <w:link w:val="10"/>
    <w:qFormat/>
    <w:rsid w:val="001E17A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4">
    <w:name w:val="Font Style64"/>
    <w:basedOn w:val="a0"/>
    <w:uiPriority w:val="99"/>
    <w:rsid w:val="00E9563A"/>
    <w:rPr>
      <w:rFonts w:ascii="Times New Roman" w:hAnsi="Times New Roman" w:cs="Times New Roman" w:hint="default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E9563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1E17AD"/>
    <w:rPr>
      <w:rFonts w:ascii="Times New Roman" w:eastAsia="Times New Roman" w:hAnsi="Times New Roman" w:cs="Times New Roman"/>
      <w:b/>
      <w:sz w:val="28"/>
      <w:szCs w:val="28"/>
    </w:rPr>
  </w:style>
  <w:style w:type="paragraph" w:styleId="a4">
    <w:name w:val="Body Text"/>
    <w:basedOn w:val="a"/>
    <w:link w:val="a5"/>
    <w:rsid w:val="001E17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1E17AD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rsid w:val="001E17A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rsid w:val="001E17AD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 Spacing"/>
    <w:uiPriority w:val="99"/>
    <w:qFormat/>
    <w:rsid w:val="001E17AD"/>
    <w:pPr>
      <w:spacing w:after="0" w:line="240" w:lineRule="auto"/>
    </w:pPr>
    <w:rPr>
      <w:rFonts w:ascii="Calibri" w:eastAsia="Times New Roman" w:hAnsi="Calibri" w:cs="Calibri"/>
    </w:rPr>
  </w:style>
  <w:style w:type="paragraph" w:styleId="3">
    <w:name w:val="Body Text 3"/>
    <w:basedOn w:val="a"/>
    <w:link w:val="30"/>
    <w:semiHidden/>
    <w:unhideWhenUsed/>
    <w:rsid w:val="00413F8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413F86"/>
    <w:rPr>
      <w:sz w:val="16"/>
      <w:szCs w:val="16"/>
    </w:rPr>
  </w:style>
  <w:style w:type="paragraph" w:styleId="a9">
    <w:name w:val="Title"/>
    <w:basedOn w:val="a"/>
    <w:link w:val="aa"/>
    <w:qFormat/>
    <w:rsid w:val="00413F86"/>
    <w:pPr>
      <w:spacing w:after="0" w:line="240" w:lineRule="auto"/>
      <w:ind w:left="-851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a">
    <w:name w:val="Название Знак"/>
    <w:basedOn w:val="a0"/>
    <w:link w:val="a9"/>
    <w:rsid w:val="00413F86"/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lock Text"/>
    <w:basedOn w:val="a"/>
    <w:semiHidden/>
    <w:rsid w:val="00413F86"/>
    <w:pPr>
      <w:spacing w:after="0" w:line="240" w:lineRule="auto"/>
      <w:ind w:left="-426" w:right="284" w:firstLine="426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Balloon Text"/>
    <w:basedOn w:val="a"/>
    <w:link w:val="ad"/>
    <w:semiHidden/>
    <w:rsid w:val="00413F8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413F86"/>
    <w:rPr>
      <w:rFonts w:ascii="Tahoma" w:eastAsia="Times New Roman" w:hAnsi="Tahoma" w:cs="Tahoma"/>
      <w:sz w:val="16"/>
      <w:szCs w:val="16"/>
    </w:rPr>
  </w:style>
  <w:style w:type="paragraph" w:styleId="ae">
    <w:name w:val="header"/>
    <w:basedOn w:val="a"/>
    <w:link w:val="af"/>
    <w:semiHidden/>
    <w:unhideWhenUsed/>
    <w:rsid w:val="00413F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Верхний колонтитул Знак"/>
    <w:basedOn w:val="a0"/>
    <w:link w:val="ae"/>
    <w:semiHidden/>
    <w:rsid w:val="00413F86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413F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413F86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semiHidden/>
    <w:rsid w:val="00413F86"/>
    <w:pPr>
      <w:spacing w:after="0" w:line="240" w:lineRule="auto"/>
      <w:ind w:left="-142"/>
      <w:jc w:val="both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с отступом 2 Знак"/>
    <w:basedOn w:val="a0"/>
    <w:link w:val="2"/>
    <w:semiHidden/>
    <w:rsid w:val="00413F86"/>
    <w:rPr>
      <w:rFonts w:ascii="Times New Roman" w:eastAsia="Times New Roman" w:hAnsi="Times New Roman" w:cs="Times New Roman"/>
    </w:rPr>
  </w:style>
  <w:style w:type="paragraph" w:customStyle="1" w:styleId="DecimalAligned">
    <w:name w:val="Decimal Aligned"/>
    <w:basedOn w:val="a"/>
    <w:qFormat/>
    <w:rsid w:val="00413F86"/>
    <w:pPr>
      <w:tabs>
        <w:tab w:val="decimal" w:pos="360"/>
      </w:tabs>
    </w:pPr>
    <w:rPr>
      <w:rFonts w:ascii="Calibri" w:eastAsia="Times New Roman" w:hAnsi="Calibri" w:cs="Times New Roman"/>
      <w:lang w:eastAsia="en-US"/>
    </w:rPr>
  </w:style>
  <w:style w:type="paragraph" w:styleId="af2">
    <w:name w:val="footnote text"/>
    <w:basedOn w:val="a"/>
    <w:link w:val="af3"/>
    <w:semiHidden/>
    <w:unhideWhenUsed/>
    <w:rsid w:val="00413F8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semiHidden/>
    <w:rsid w:val="00413F86"/>
    <w:rPr>
      <w:rFonts w:ascii="Calibri" w:eastAsia="Times New Roman" w:hAnsi="Calibri" w:cs="Times New Roman"/>
      <w:sz w:val="20"/>
      <w:szCs w:val="20"/>
      <w:lang w:eastAsia="en-US"/>
    </w:rPr>
  </w:style>
  <w:style w:type="character" w:styleId="af4">
    <w:name w:val="Subtle Emphasis"/>
    <w:basedOn w:val="a0"/>
    <w:qFormat/>
    <w:rsid w:val="00413F86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styleId="af5">
    <w:name w:val="Table Grid"/>
    <w:basedOn w:val="a1"/>
    <w:uiPriority w:val="59"/>
    <w:rsid w:val="00413F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D7F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1">
    <w:name w:val="Font Style11"/>
    <w:basedOn w:val="a0"/>
    <w:uiPriority w:val="99"/>
    <w:rsid w:val="002F7B9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DC336C6EA0D128CF9E954752D5EE5716D93BDF68203935DC3E68E809B59EB6939BEE0C67C116D02F47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751BA-48C5-4469-A14A-2E9E0FA5F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2025</Words>
  <Characters>11544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User</cp:lastModifiedBy>
  <cp:revision>23</cp:revision>
  <cp:lastPrinted>2026-02-12T05:39:00Z</cp:lastPrinted>
  <dcterms:created xsi:type="dcterms:W3CDTF">2025-01-30T06:06:00Z</dcterms:created>
  <dcterms:modified xsi:type="dcterms:W3CDTF">2026-02-16T06:50:00Z</dcterms:modified>
</cp:coreProperties>
</file>